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A59" w:rsidRPr="007723D0" w:rsidRDefault="004D567E" w:rsidP="00D21A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  <w:color w:val="000000" w:themeColor="text1"/>
        </w:rPr>
        <w:t>Утвержден</w:t>
      </w:r>
      <w:r w:rsidR="00D21A59" w:rsidRPr="007723D0">
        <w:rPr>
          <w:rFonts w:ascii="Times New Roman" w:hAnsi="Times New Roman" w:cs="Times New Roman"/>
          <w:color w:val="000000" w:themeColor="text1"/>
        </w:rPr>
        <w:t xml:space="preserve"> Приказом Федерального агентства по техническому регулированию и метрологии от 8 декабря 2008 г. № 360</w:t>
      </w:r>
      <w:r w:rsidR="00D21A59" w:rsidRPr="007723D0">
        <w:rPr>
          <w:rFonts w:ascii="Times New Roman" w:hAnsi="Times New Roman" w:cs="Times New Roman"/>
        </w:rPr>
        <w:t>-ст.   Дата введения - 1 января 2010 года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D567E" w:rsidRPr="007723D0" w:rsidRDefault="004D567E" w:rsidP="004D567E">
      <w:pPr>
        <w:pStyle w:val="ConsPlusTitle"/>
        <w:jc w:val="center"/>
      </w:pPr>
      <w:r w:rsidRPr="007723D0">
        <w:t>НАЦИОНАЛЬНЫЙ СТАНДАРТ РОССИЙСКОЙ ФЕДЕРАЦИИ</w:t>
      </w:r>
    </w:p>
    <w:p w:rsidR="004D567E" w:rsidRPr="007723D0" w:rsidRDefault="004D567E" w:rsidP="004D567E">
      <w:pPr>
        <w:pStyle w:val="ConsPlusTitle"/>
        <w:jc w:val="center"/>
      </w:pPr>
    </w:p>
    <w:p w:rsidR="004D567E" w:rsidRPr="007723D0" w:rsidRDefault="004D567E" w:rsidP="004D567E">
      <w:pPr>
        <w:pStyle w:val="ConsPlusTitle"/>
        <w:jc w:val="center"/>
      </w:pPr>
      <w:r w:rsidRPr="007723D0">
        <w:t>ВИНОГРАД СВЕЖИЙ МАШИННОЙ И РУЧНОЙ УБОРКИ</w:t>
      </w:r>
    </w:p>
    <w:p w:rsidR="004D567E" w:rsidRPr="007723D0" w:rsidRDefault="004D567E" w:rsidP="004D567E">
      <w:pPr>
        <w:pStyle w:val="ConsPlusTitle"/>
        <w:jc w:val="center"/>
        <w:rPr>
          <w:lang w:val="en-US"/>
        </w:rPr>
      </w:pPr>
      <w:r w:rsidRPr="007723D0">
        <w:t>ДЛЯ</w:t>
      </w:r>
      <w:r w:rsidRPr="007723D0">
        <w:rPr>
          <w:lang w:val="en-US"/>
        </w:rPr>
        <w:t xml:space="preserve"> </w:t>
      </w:r>
      <w:r w:rsidRPr="007723D0">
        <w:t>ПРОМЫШЛЕННОЙ</w:t>
      </w:r>
      <w:r w:rsidRPr="007723D0">
        <w:rPr>
          <w:lang w:val="en-US"/>
        </w:rPr>
        <w:t xml:space="preserve"> </w:t>
      </w:r>
      <w:r w:rsidRPr="007723D0">
        <w:t>ПЕРЕРАБОТКИ</w:t>
      </w:r>
    </w:p>
    <w:p w:rsidR="004D567E" w:rsidRPr="007723D0" w:rsidRDefault="004D567E" w:rsidP="004D567E">
      <w:pPr>
        <w:pStyle w:val="ConsPlusTitle"/>
        <w:jc w:val="center"/>
        <w:rPr>
          <w:lang w:val="en-US"/>
        </w:rPr>
      </w:pPr>
    </w:p>
    <w:p w:rsidR="004D567E" w:rsidRPr="007723D0" w:rsidRDefault="004D567E" w:rsidP="004D567E">
      <w:pPr>
        <w:pStyle w:val="ConsPlusTitle"/>
        <w:jc w:val="center"/>
        <w:rPr>
          <w:lang w:val="en-US"/>
        </w:rPr>
      </w:pPr>
      <w:r w:rsidRPr="007723D0">
        <w:t>ТЕХНИЧЕСКИЕ</w:t>
      </w:r>
      <w:r w:rsidRPr="007723D0">
        <w:rPr>
          <w:lang w:val="en-US"/>
        </w:rPr>
        <w:t xml:space="preserve"> </w:t>
      </w:r>
      <w:r w:rsidRPr="007723D0">
        <w:t>УСЛОВИЯ</w:t>
      </w:r>
    </w:p>
    <w:p w:rsidR="004D567E" w:rsidRPr="007723D0" w:rsidRDefault="004D567E" w:rsidP="004D567E">
      <w:pPr>
        <w:pStyle w:val="ConsPlusTitle"/>
        <w:jc w:val="center"/>
        <w:rPr>
          <w:lang w:val="en-US"/>
        </w:rPr>
      </w:pPr>
    </w:p>
    <w:p w:rsidR="004D567E" w:rsidRPr="007723D0" w:rsidRDefault="004D567E" w:rsidP="004D567E">
      <w:pPr>
        <w:pStyle w:val="ConsPlusTitle"/>
        <w:jc w:val="center"/>
        <w:rPr>
          <w:lang w:val="en-US"/>
        </w:rPr>
      </w:pPr>
      <w:r w:rsidRPr="007723D0">
        <w:rPr>
          <w:lang w:val="en-US"/>
        </w:rPr>
        <w:t>FRESH GRAPE OF COMBINE AND HAND HARVESTING</w:t>
      </w:r>
    </w:p>
    <w:p w:rsidR="004D567E" w:rsidRPr="00030AF9" w:rsidRDefault="004D567E" w:rsidP="004D567E">
      <w:pPr>
        <w:pStyle w:val="ConsPlusTitle"/>
        <w:jc w:val="center"/>
        <w:rPr>
          <w:lang w:val="en-US"/>
        </w:rPr>
      </w:pPr>
      <w:proofErr w:type="gramStart"/>
      <w:r w:rsidRPr="007723D0">
        <w:rPr>
          <w:lang w:val="en-US"/>
        </w:rPr>
        <w:t>FOR INDUSTRIAL PROCESSING.</w:t>
      </w:r>
      <w:proofErr w:type="gramEnd"/>
      <w:r w:rsidRPr="007723D0">
        <w:rPr>
          <w:lang w:val="en-US"/>
        </w:rPr>
        <w:t xml:space="preserve"> </w:t>
      </w:r>
      <w:r w:rsidRPr="00030AF9">
        <w:rPr>
          <w:lang w:val="en-US"/>
        </w:rPr>
        <w:t>SPECIFICATIONS</w:t>
      </w:r>
    </w:p>
    <w:p w:rsidR="004D567E" w:rsidRPr="00030AF9" w:rsidRDefault="004D567E" w:rsidP="004D567E">
      <w:pPr>
        <w:pStyle w:val="ConsPlusTitle"/>
        <w:jc w:val="center"/>
        <w:rPr>
          <w:lang w:val="en-US"/>
        </w:rPr>
      </w:pPr>
    </w:p>
    <w:p w:rsidR="004D567E" w:rsidRPr="007723D0" w:rsidRDefault="004D567E" w:rsidP="004D567E">
      <w:pPr>
        <w:pStyle w:val="ConsPlusTitle"/>
        <w:jc w:val="center"/>
      </w:pPr>
      <w:r w:rsidRPr="007723D0">
        <w:t xml:space="preserve">ГОСТ </w:t>
      </w:r>
      <w:proofErr w:type="gramStart"/>
      <w:r w:rsidRPr="007723D0">
        <w:t>Р</w:t>
      </w:r>
      <w:proofErr w:type="gramEnd"/>
      <w:r w:rsidRPr="007723D0">
        <w:t xml:space="preserve"> 53023-2008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7723D0">
        <w:rPr>
          <w:rFonts w:ascii="Times New Roman" w:hAnsi="Times New Roman" w:cs="Times New Roman"/>
          <w:b/>
        </w:rPr>
        <w:t>Предисловие</w:t>
      </w:r>
    </w:p>
    <w:p w:rsidR="004D567E" w:rsidRPr="007723D0" w:rsidRDefault="004D567E" w:rsidP="007723D0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Цели и принципы стандартизации в Российской Федерации установлены Федеральным </w:t>
      </w:r>
      <w:r w:rsidRPr="007723D0">
        <w:rPr>
          <w:rFonts w:ascii="Times New Roman" w:hAnsi="Times New Roman" w:cs="Times New Roman"/>
          <w:color w:val="000000" w:themeColor="text1"/>
        </w:rPr>
        <w:t xml:space="preserve">законом </w:t>
      </w:r>
      <w:r w:rsidR="007723D0">
        <w:rPr>
          <w:rFonts w:ascii="Times New Roman" w:hAnsi="Times New Roman" w:cs="Times New Roman"/>
          <w:color w:val="000000" w:themeColor="text1"/>
        </w:rPr>
        <w:t>от 27 декабря 2002 г. N 184-ФЗ «О техническом регулировании»</w:t>
      </w:r>
      <w:r w:rsidRPr="007723D0">
        <w:rPr>
          <w:rFonts w:ascii="Times New Roman" w:hAnsi="Times New Roman" w:cs="Times New Roman"/>
          <w:color w:val="000000" w:themeColor="text1"/>
        </w:rPr>
        <w:t>, а правила применения</w:t>
      </w:r>
      <w:r w:rsidRPr="007723D0">
        <w:rPr>
          <w:rFonts w:ascii="Times New Roman" w:hAnsi="Times New Roman" w:cs="Times New Roman"/>
        </w:rPr>
        <w:t xml:space="preserve"> национальных стандартов Российской Федерации - </w:t>
      </w:r>
      <w:r w:rsidRPr="007723D0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Pr="007723D0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7723D0">
        <w:rPr>
          <w:rFonts w:ascii="Times New Roman" w:hAnsi="Times New Roman" w:cs="Times New Roman"/>
          <w:color w:val="000000" w:themeColor="text1"/>
        </w:rPr>
        <w:t xml:space="preserve"> 1.0-2004</w:t>
      </w:r>
      <w:r w:rsidR="007723D0">
        <w:rPr>
          <w:rFonts w:ascii="Times New Roman" w:hAnsi="Times New Roman" w:cs="Times New Roman"/>
        </w:rPr>
        <w:t xml:space="preserve"> «</w:t>
      </w:r>
      <w:r w:rsidRPr="007723D0">
        <w:rPr>
          <w:rFonts w:ascii="Times New Roman" w:hAnsi="Times New Roman" w:cs="Times New Roman"/>
        </w:rPr>
        <w:t>Стандартизация в Российско</w:t>
      </w:r>
      <w:r w:rsidR="007723D0">
        <w:rPr>
          <w:rFonts w:ascii="Times New Roman" w:hAnsi="Times New Roman" w:cs="Times New Roman"/>
        </w:rPr>
        <w:t>й Федерации. Основные положения»</w:t>
      </w:r>
      <w:r w:rsidRPr="007723D0">
        <w:rPr>
          <w:rFonts w:ascii="Times New Roman" w:hAnsi="Times New Roman" w:cs="Times New Roman"/>
        </w:rPr>
        <w:t>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7723D0">
        <w:rPr>
          <w:rFonts w:ascii="Times New Roman" w:hAnsi="Times New Roman" w:cs="Times New Roman"/>
          <w:b/>
        </w:rPr>
        <w:t>Сведения о стандарте</w:t>
      </w:r>
    </w:p>
    <w:p w:rsidR="004D567E" w:rsidRPr="007723D0" w:rsidRDefault="004D567E" w:rsidP="007723D0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1. Разработан </w:t>
      </w:r>
      <w:r w:rsidR="007723D0">
        <w:rPr>
          <w:rFonts w:ascii="Times New Roman" w:hAnsi="Times New Roman" w:cs="Times New Roman"/>
        </w:rPr>
        <w:t>Открытым акционерным обществом «</w:t>
      </w:r>
      <w:r w:rsidRPr="007723D0">
        <w:rPr>
          <w:rFonts w:ascii="Times New Roman" w:hAnsi="Times New Roman" w:cs="Times New Roman"/>
        </w:rPr>
        <w:t>Научно-исследовательский институт стандартизации и сертифик</w:t>
      </w:r>
      <w:r w:rsidR="007723D0">
        <w:rPr>
          <w:rFonts w:ascii="Times New Roman" w:hAnsi="Times New Roman" w:cs="Times New Roman"/>
        </w:rPr>
        <w:t>ации агропромышленной продукции» (ОАО «</w:t>
      </w:r>
      <w:proofErr w:type="spellStart"/>
      <w:r w:rsidR="007723D0">
        <w:rPr>
          <w:rFonts w:ascii="Times New Roman" w:hAnsi="Times New Roman" w:cs="Times New Roman"/>
        </w:rPr>
        <w:t>НИИССагропродукт</w:t>
      </w:r>
      <w:proofErr w:type="spellEnd"/>
      <w:r w:rsidR="007723D0">
        <w:rPr>
          <w:rFonts w:ascii="Times New Roman" w:hAnsi="Times New Roman" w:cs="Times New Roman"/>
        </w:rPr>
        <w:t>»</w:t>
      </w:r>
      <w:r w:rsidRPr="007723D0">
        <w:rPr>
          <w:rFonts w:ascii="Times New Roman" w:hAnsi="Times New Roman" w:cs="Times New Roman"/>
        </w:rPr>
        <w:t>).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2. Внесен Техническим коми</w:t>
      </w:r>
      <w:r w:rsidR="007723D0">
        <w:rPr>
          <w:rFonts w:ascii="Times New Roman" w:hAnsi="Times New Roman" w:cs="Times New Roman"/>
        </w:rPr>
        <w:t>тетом по стандартизации ТК 433 «Виноград»</w:t>
      </w:r>
      <w:r w:rsidRPr="007723D0">
        <w:rPr>
          <w:rFonts w:ascii="Times New Roman" w:hAnsi="Times New Roman" w:cs="Times New Roman"/>
        </w:rPr>
        <w:t>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3. Утвержден и введен в </w:t>
      </w:r>
      <w:r w:rsidRPr="007723D0">
        <w:rPr>
          <w:rFonts w:ascii="Times New Roman" w:hAnsi="Times New Roman" w:cs="Times New Roman"/>
          <w:color w:val="000000" w:themeColor="text1"/>
        </w:rPr>
        <w:t>действие Приказом</w:t>
      </w:r>
      <w:r w:rsidRPr="007723D0">
        <w:rPr>
          <w:rFonts w:ascii="Times New Roman" w:hAnsi="Times New Roman" w:cs="Times New Roman"/>
        </w:rPr>
        <w:t xml:space="preserve"> Федерального агентства по техническому регулированию и м</w:t>
      </w:r>
      <w:r w:rsidR="007723D0">
        <w:rPr>
          <w:rFonts w:ascii="Times New Roman" w:hAnsi="Times New Roman" w:cs="Times New Roman"/>
        </w:rPr>
        <w:t>етрологии от 8 декабря 2008 г. №</w:t>
      </w:r>
      <w:r w:rsidRPr="007723D0">
        <w:rPr>
          <w:rFonts w:ascii="Times New Roman" w:hAnsi="Times New Roman" w:cs="Times New Roman"/>
        </w:rPr>
        <w:t xml:space="preserve"> 360-ст.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4. Введен впервые.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Информация об изменениях к настоящему стандарту публикуется в ежегодно издав</w:t>
      </w:r>
      <w:r w:rsidR="001D42D0">
        <w:rPr>
          <w:rFonts w:ascii="Times New Roman" w:hAnsi="Times New Roman" w:cs="Times New Roman"/>
        </w:rPr>
        <w:t>аемом информационном указателе «Национальные стандарты»</w:t>
      </w:r>
      <w:r w:rsidRPr="007723D0">
        <w:rPr>
          <w:rFonts w:ascii="Times New Roman" w:hAnsi="Times New Roman" w:cs="Times New Roman"/>
        </w:rPr>
        <w:t>, а текст изменений и поправок - в ежемесячно издава</w:t>
      </w:r>
      <w:r w:rsidR="001D42D0">
        <w:rPr>
          <w:rFonts w:ascii="Times New Roman" w:hAnsi="Times New Roman" w:cs="Times New Roman"/>
        </w:rPr>
        <w:t>емых информационных указателях «Национальные стандарты»</w:t>
      </w:r>
      <w:r w:rsidRPr="007723D0">
        <w:rPr>
          <w:rFonts w:ascii="Times New Roman" w:hAnsi="Times New Roman" w:cs="Times New Roman"/>
        </w:rPr>
        <w:t>. В случае пересмотра (замены) или отмены настоящего стандарта соответствующее уведомление будет опубликовано в ежемесячно издав</w:t>
      </w:r>
      <w:r w:rsidR="001D42D0">
        <w:rPr>
          <w:rFonts w:ascii="Times New Roman" w:hAnsi="Times New Roman" w:cs="Times New Roman"/>
        </w:rPr>
        <w:t>аемом информационном указателе «</w:t>
      </w:r>
      <w:r w:rsidRPr="007723D0">
        <w:rPr>
          <w:rFonts w:ascii="Times New Roman" w:hAnsi="Times New Roman" w:cs="Times New Roman"/>
        </w:rPr>
        <w:t>Национальные ст</w:t>
      </w:r>
      <w:r w:rsidR="001D42D0">
        <w:rPr>
          <w:rFonts w:ascii="Times New Roman" w:hAnsi="Times New Roman" w:cs="Times New Roman"/>
        </w:rPr>
        <w:t>андарты»</w:t>
      </w:r>
      <w:r w:rsidRPr="007723D0">
        <w:rPr>
          <w:rFonts w:ascii="Times New Roman" w:hAnsi="Times New Roman" w:cs="Times New Roman"/>
        </w:rPr>
        <w:t>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Интернет.</w:t>
      </w:r>
    </w:p>
    <w:p w:rsidR="004D567E" w:rsidRPr="001D42D0" w:rsidRDefault="004D567E" w:rsidP="004D567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1D42D0">
        <w:rPr>
          <w:rFonts w:ascii="Times New Roman" w:hAnsi="Times New Roman" w:cs="Times New Roman"/>
          <w:b/>
        </w:rPr>
        <w:t>1. Область применения</w:t>
      </w:r>
    </w:p>
    <w:p w:rsidR="004D567E" w:rsidRPr="007723D0" w:rsidRDefault="004D567E" w:rsidP="001D42D0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Настоящий стандарт распространяется на свежий виноград всех </w:t>
      </w:r>
      <w:proofErr w:type="spellStart"/>
      <w:r w:rsidRPr="007723D0">
        <w:rPr>
          <w:rFonts w:ascii="Times New Roman" w:hAnsi="Times New Roman" w:cs="Times New Roman"/>
        </w:rPr>
        <w:t>ампелографических</w:t>
      </w:r>
      <w:proofErr w:type="spellEnd"/>
      <w:r w:rsidRPr="007723D0">
        <w:rPr>
          <w:rFonts w:ascii="Times New Roman" w:hAnsi="Times New Roman" w:cs="Times New Roman"/>
        </w:rPr>
        <w:t xml:space="preserve"> сортов рода </w:t>
      </w:r>
      <w:proofErr w:type="spellStart"/>
      <w:r w:rsidRPr="007723D0">
        <w:rPr>
          <w:rFonts w:ascii="Times New Roman" w:hAnsi="Times New Roman" w:cs="Times New Roman"/>
        </w:rPr>
        <w:t>Vitis</w:t>
      </w:r>
      <w:proofErr w:type="spellEnd"/>
      <w:r w:rsidRPr="007723D0">
        <w:rPr>
          <w:rFonts w:ascii="Times New Roman" w:hAnsi="Times New Roman" w:cs="Times New Roman"/>
        </w:rPr>
        <w:t xml:space="preserve"> (</w:t>
      </w:r>
      <w:proofErr w:type="spellStart"/>
      <w:r w:rsidRPr="007723D0">
        <w:rPr>
          <w:rFonts w:ascii="Times New Roman" w:hAnsi="Times New Roman" w:cs="Times New Roman"/>
        </w:rPr>
        <w:t>Tournef</w:t>
      </w:r>
      <w:proofErr w:type="spellEnd"/>
      <w:r w:rsidRPr="007723D0">
        <w:rPr>
          <w:rFonts w:ascii="Times New Roman" w:hAnsi="Times New Roman" w:cs="Times New Roman"/>
        </w:rPr>
        <w:t>.) L.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Стандарт не распространяется на столовый виноград для потребления в свежем виде.</w:t>
      </w:r>
    </w:p>
    <w:p w:rsidR="004D567E" w:rsidRPr="001D42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7723D0">
        <w:rPr>
          <w:rFonts w:ascii="Times New Roman" w:hAnsi="Times New Roman" w:cs="Times New Roman"/>
        </w:rPr>
        <w:t xml:space="preserve">Требования безопасности </w:t>
      </w:r>
      <w:r w:rsidRPr="001D42D0">
        <w:rPr>
          <w:rFonts w:ascii="Times New Roman" w:hAnsi="Times New Roman" w:cs="Times New Roman"/>
          <w:color w:val="000000" w:themeColor="text1"/>
        </w:rPr>
        <w:t>изложены в 5.2.2, требования к качеству - в 5.2.1, к маркировке - в 5.4.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D567E" w:rsidRPr="001D42D0" w:rsidRDefault="004D567E" w:rsidP="004D567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1D42D0">
        <w:rPr>
          <w:rFonts w:ascii="Times New Roman" w:hAnsi="Times New Roman" w:cs="Times New Roman"/>
          <w:b/>
        </w:rPr>
        <w:t>2. Нормативные ссылки</w:t>
      </w:r>
    </w:p>
    <w:p w:rsidR="004D567E" w:rsidRPr="007723D0" w:rsidRDefault="004D567E" w:rsidP="00FD37C4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В настоящем стандарте использованы нормативные ссылки на следующие стандарты: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17753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Pr="00D17753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D17753">
        <w:rPr>
          <w:rFonts w:ascii="Times New Roman" w:hAnsi="Times New Roman" w:cs="Times New Roman"/>
          <w:color w:val="000000" w:themeColor="text1"/>
        </w:rPr>
        <w:t xml:space="preserve"> 51074-2003</w:t>
      </w:r>
      <w:r w:rsidRPr="007723D0">
        <w:rPr>
          <w:rFonts w:ascii="Times New Roman" w:hAnsi="Times New Roman" w:cs="Times New Roman"/>
        </w:rPr>
        <w:t>. Продукты пищевые. Информация для потребителя. Общие требования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ГОСТ </w:t>
      </w:r>
      <w:proofErr w:type="gramStart"/>
      <w:r w:rsidRPr="007723D0">
        <w:rPr>
          <w:rFonts w:ascii="Times New Roman" w:hAnsi="Times New Roman" w:cs="Times New Roman"/>
        </w:rPr>
        <w:t>Р</w:t>
      </w:r>
      <w:proofErr w:type="gramEnd"/>
      <w:r w:rsidRPr="007723D0">
        <w:rPr>
          <w:rFonts w:ascii="Times New Roman" w:hAnsi="Times New Roman" w:cs="Times New Roman"/>
        </w:rPr>
        <w:t xml:space="preserve"> 51301-99. Продукты пищевые и продовольственное сырье. </w:t>
      </w:r>
      <w:proofErr w:type="spellStart"/>
      <w:r w:rsidRPr="007723D0">
        <w:rPr>
          <w:rFonts w:ascii="Times New Roman" w:hAnsi="Times New Roman" w:cs="Times New Roman"/>
        </w:rPr>
        <w:t>Инверсионно-вольтамперометрические</w:t>
      </w:r>
      <w:proofErr w:type="spellEnd"/>
      <w:r w:rsidRPr="007723D0">
        <w:rPr>
          <w:rFonts w:ascii="Times New Roman" w:hAnsi="Times New Roman" w:cs="Times New Roman"/>
        </w:rPr>
        <w:t xml:space="preserve"> методы определения содержания токсичных элементов (кадмия, свинца, меди и цинка)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ГОСТ </w:t>
      </w:r>
      <w:proofErr w:type="gramStart"/>
      <w:r w:rsidRPr="007723D0">
        <w:rPr>
          <w:rFonts w:ascii="Times New Roman" w:hAnsi="Times New Roman" w:cs="Times New Roman"/>
        </w:rPr>
        <w:t>Р</w:t>
      </w:r>
      <w:proofErr w:type="gramEnd"/>
      <w:r w:rsidRPr="007723D0">
        <w:rPr>
          <w:rFonts w:ascii="Times New Roman" w:hAnsi="Times New Roman" w:cs="Times New Roman"/>
        </w:rPr>
        <w:t xml:space="preserve"> 51474-99. Упаковка. Маркировка, указывающая на способ обращения с грузами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ГОСТ </w:t>
      </w:r>
      <w:proofErr w:type="gramStart"/>
      <w:r w:rsidRPr="007723D0">
        <w:rPr>
          <w:rFonts w:ascii="Times New Roman" w:hAnsi="Times New Roman" w:cs="Times New Roman"/>
        </w:rPr>
        <w:t>Р</w:t>
      </w:r>
      <w:proofErr w:type="gramEnd"/>
      <w:r w:rsidRPr="007723D0">
        <w:rPr>
          <w:rFonts w:ascii="Times New Roman" w:hAnsi="Times New Roman" w:cs="Times New Roman"/>
        </w:rPr>
        <w:t xml:space="preserve"> 51621-2000. Алкогольная продукция и сырье для ее производства. Методы определения массовой концентрации титруемых кислот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ГОСТ </w:t>
      </w:r>
      <w:proofErr w:type="gramStart"/>
      <w:r w:rsidRPr="007723D0">
        <w:rPr>
          <w:rFonts w:ascii="Times New Roman" w:hAnsi="Times New Roman" w:cs="Times New Roman"/>
        </w:rPr>
        <w:t>Р</w:t>
      </w:r>
      <w:proofErr w:type="gramEnd"/>
      <w:r w:rsidRPr="007723D0">
        <w:rPr>
          <w:rFonts w:ascii="Times New Roman" w:hAnsi="Times New Roman" w:cs="Times New Roman"/>
        </w:rPr>
        <w:t xml:space="preserve"> 51766-2001. Сырье и продукты пищевые. Атомно-абсорбционный метод определения мышьяка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ГОСТ </w:t>
      </w:r>
      <w:proofErr w:type="gramStart"/>
      <w:r w:rsidRPr="007723D0">
        <w:rPr>
          <w:rFonts w:ascii="Times New Roman" w:hAnsi="Times New Roman" w:cs="Times New Roman"/>
        </w:rPr>
        <w:t>Р</w:t>
      </w:r>
      <w:proofErr w:type="gramEnd"/>
      <w:r w:rsidRPr="007723D0">
        <w:rPr>
          <w:rFonts w:ascii="Times New Roman" w:hAnsi="Times New Roman" w:cs="Times New Roman"/>
        </w:rPr>
        <w:t xml:space="preserve"> 51962-2002. Продукты пищевые и продовольственное сырье. </w:t>
      </w:r>
      <w:proofErr w:type="spellStart"/>
      <w:r w:rsidRPr="007723D0">
        <w:rPr>
          <w:rFonts w:ascii="Times New Roman" w:hAnsi="Times New Roman" w:cs="Times New Roman"/>
        </w:rPr>
        <w:t>Инверсионно-вольтамперометрический</w:t>
      </w:r>
      <w:proofErr w:type="spellEnd"/>
      <w:r w:rsidRPr="007723D0">
        <w:rPr>
          <w:rFonts w:ascii="Times New Roman" w:hAnsi="Times New Roman" w:cs="Times New Roman"/>
        </w:rPr>
        <w:t xml:space="preserve"> метод определения массовой концентрации мышьяка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17753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Pr="00D17753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D17753">
        <w:rPr>
          <w:rFonts w:ascii="Times New Roman" w:hAnsi="Times New Roman" w:cs="Times New Roman"/>
          <w:color w:val="000000" w:themeColor="text1"/>
        </w:rPr>
        <w:t xml:space="preserve"> 52681-2006.</w:t>
      </w:r>
      <w:r w:rsidRPr="007723D0">
        <w:rPr>
          <w:rFonts w:ascii="Times New Roman" w:hAnsi="Times New Roman" w:cs="Times New Roman"/>
        </w:rPr>
        <w:t xml:space="preserve"> Виноградарство. Термины и определения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ГОСТ 10131-93. Ящики из древесины и древесных материалов для продукции пищевых отраслей промышленности, сельского хозяйства и спичек. Технические условия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lastRenderedPageBreak/>
        <w:t>ГОСТ 11354-93. Ящики из древесины и древесных материалов многооборотные для продукции пищевых отраслей промышленности и сельского хозяйства. Технические условия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17753">
        <w:rPr>
          <w:rFonts w:ascii="Times New Roman" w:hAnsi="Times New Roman" w:cs="Times New Roman"/>
          <w:color w:val="000000" w:themeColor="text1"/>
        </w:rPr>
        <w:t>ГОСТ 13511-2006. Ящики</w:t>
      </w:r>
      <w:r w:rsidRPr="007723D0">
        <w:rPr>
          <w:rFonts w:ascii="Times New Roman" w:hAnsi="Times New Roman" w:cs="Times New Roman"/>
        </w:rPr>
        <w:t xml:space="preserve"> из гофрированного картона для пищевых продуктов, спичек, табачных изделий и моющих средств. Технические условия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ГОСТ 14192-96. Маркировка грузов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ГОСТ 17812-72. Ящики дощатые многооборотные для овощей и фруктов. Технические условия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ГОСТ 25555.0-82. Продукты переработки плодов и овощей. Методы определения титруемой кислотности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ГОСТ 26927-86. Сырье и продукты пищевые. Методы определения ртути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ГОСТ 26929-94. Сырье и продукты пищевые. Подготовка проб. Минерализация для определения содержания токсичных элементов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ГОСТ 26930-86. Сырье и продукты пищевые. Метод определения мышьяка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ГОСТ 26932-86. Сырье и продукты пищевые. Метод определения свинца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ГОСТ 26933-86. Сырье и продукты пищевые. Метод определения кадмия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ГОСТ 27198-87. Виноград свежий. Методы определения массовой концентрации сахаров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ГОСТ 30178-96. Сырье и продукты пищевые. Атомно-абсорбционный метод определения токсичных элементов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ГОСТ 30349-96. Плоды, овощи и продукты их переработки. Методы определения остаточных количе</w:t>
      </w:r>
      <w:proofErr w:type="gramStart"/>
      <w:r w:rsidRPr="007723D0">
        <w:rPr>
          <w:rFonts w:ascii="Times New Roman" w:hAnsi="Times New Roman" w:cs="Times New Roman"/>
        </w:rPr>
        <w:t>ств хл</w:t>
      </w:r>
      <w:proofErr w:type="gramEnd"/>
      <w:r w:rsidRPr="007723D0">
        <w:rPr>
          <w:rFonts w:ascii="Times New Roman" w:hAnsi="Times New Roman" w:cs="Times New Roman"/>
        </w:rPr>
        <w:t>орорганических пестицидов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ГОСТ 30538-97. Продукты пищевые. Методика определения токсичных элементов атомно-эмиссионным методом.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proofErr w:type="gramStart"/>
      <w:r w:rsidRPr="007723D0">
        <w:rPr>
          <w:rFonts w:ascii="Times New Roman" w:hAnsi="Times New Roman" w:cs="Times New Roman"/>
        </w:rPr>
        <w:t>Примечание -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</w:t>
      </w:r>
      <w:proofErr w:type="gramEnd"/>
      <w:r w:rsidRPr="007723D0">
        <w:rPr>
          <w:rFonts w:ascii="Times New Roman" w:hAnsi="Times New Roman" w:cs="Times New Roman"/>
        </w:rPr>
        <w:t xml:space="preserve"> Если ссылочный стандарт заменен (изменен), то при пользовании настоящим стандартом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ссылку.</w:t>
      </w:r>
    </w:p>
    <w:p w:rsidR="004D567E" w:rsidRPr="00D17753" w:rsidRDefault="004D567E" w:rsidP="00D17753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D17753">
        <w:rPr>
          <w:rFonts w:ascii="Times New Roman" w:hAnsi="Times New Roman" w:cs="Times New Roman"/>
          <w:b/>
        </w:rPr>
        <w:t>3. Термины и определения</w:t>
      </w:r>
    </w:p>
    <w:p w:rsidR="004D567E" w:rsidRPr="007723D0" w:rsidRDefault="004D567E" w:rsidP="00D17753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В настоящем стандарте применены термины </w:t>
      </w:r>
      <w:r w:rsidRPr="00D17753">
        <w:rPr>
          <w:rFonts w:ascii="Times New Roman" w:hAnsi="Times New Roman" w:cs="Times New Roman"/>
          <w:color w:val="000000" w:themeColor="text1"/>
        </w:rPr>
        <w:t xml:space="preserve">по ГОСТ </w:t>
      </w:r>
      <w:proofErr w:type="gramStart"/>
      <w:r w:rsidRPr="00D17753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D17753">
        <w:rPr>
          <w:rFonts w:ascii="Times New Roman" w:hAnsi="Times New Roman" w:cs="Times New Roman"/>
          <w:color w:val="000000" w:themeColor="text1"/>
        </w:rPr>
        <w:t xml:space="preserve"> 52681, а</w:t>
      </w:r>
      <w:r w:rsidRPr="007723D0">
        <w:rPr>
          <w:rFonts w:ascii="Times New Roman" w:hAnsi="Times New Roman" w:cs="Times New Roman"/>
        </w:rPr>
        <w:t xml:space="preserve"> также следующие термины с соответствующими определениями: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3.1. </w:t>
      </w:r>
      <w:r w:rsidRPr="00D17753">
        <w:rPr>
          <w:rFonts w:ascii="Times New Roman" w:hAnsi="Times New Roman" w:cs="Times New Roman"/>
          <w:b/>
        </w:rPr>
        <w:t>Осыпавшиеся ягоды</w:t>
      </w:r>
      <w:r w:rsidRPr="007723D0">
        <w:rPr>
          <w:rFonts w:ascii="Times New Roman" w:hAnsi="Times New Roman" w:cs="Times New Roman"/>
        </w:rPr>
        <w:t>: целые ягоды и части гроздей, имеющие менее пяти ягод.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3.2. </w:t>
      </w:r>
      <w:r w:rsidRPr="00D17753">
        <w:rPr>
          <w:rFonts w:ascii="Times New Roman" w:hAnsi="Times New Roman" w:cs="Times New Roman"/>
          <w:b/>
        </w:rPr>
        <w:t>Смесь сортов</w:t>
      </w:r>
      <w:r w:rsidRPr="007723D0">
        <w:rPr>
          <w:rFonts w:ascii="Times New Roman" w:hAnsi="Times New Roman" w:cs="Times New Roman"/>
        </w:rPr>
        <w:t xml:space="preserve">: виноград, содержащий более 15% ягод других </w:t>
      </w:r>
      <w:proofErr w:type="spellStart"/>
      <w:r w:rsidRPr="007723D0">
        <w:rPr>
          <w:rFonts w:ascii="Times New Roman" w:hAnsi="Times New Roman" w:cs="Times New Roman"/>
        </w:rPr>
        <w:t>ампелографических</w:t>
      </w:r>
      <w:proofErr w:type="spellEnd"/>
      <w:r w:rsidRPr="007723D0">
        <w:rPr>
          <w:rFonts w:ascii="Times New Roman" w:hAnsi="Times New Roman" w:cs="Times New Roman"/>
        </w:rPr>
        <w:t xml:space="preserve"> сортов.</w:t>
      </w:r>
    </w:p>
    <w:p w:rsidR="004D567E" w:rsidRPr="00D17753" w:rsidRDefault="004D567E" w:rsidP="00D17753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D17753">
        <w:rPr>
          <w:rFonts w:ascii="Times New Roman" w:hAnsi="Times New Roman" w:cs="Times New Roman"/>
          <w:b/>
        </w:rPr>
        <w:t>4. Классификация</w:t>
      </w:r>
    </w:p>
    <w:p w:rsidR="004D567E" w:rsidRPr="007723D0" w:rsidRDefault="004D567E" w:rsidP="00D17753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В зависимости от назначения (использования) и способа уборки урожая виноград подразделяют </w:t>
      </w:r>
      <w:proofErr w:type="gramStart"/>
      <w:r w:rsidRPr="007723D0">
        <w:rPr>
          <w:rFonts w:ascii="Times New Roman" w:hAnsi="Times New Roman" w:cs="Times New Roman"/>
        </w:rPr>
        <w:t>на</w:t>
      </w:r>
      <w:proofErr w:type="gramEnd"/>
      <w:r w:rsidRPr="007723D0">
        <w:rPr>
          <w:rFonts w:ascii="Times New Roman" w:hAnsi="Times New Roman" w:cs="Times New Roman"/>
        </w:rPr>
        <w:t>: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виноград ручной уборки для выработки сока;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виноград ручной уборки для выработки консервированной продукции;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виноград ручной уборки для выработки сушеного винограда;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виноград ручной уборки для выработки винодельческой продукции;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виноград машинной уборки для выработки винодельческой продукции.</w:t>
      </w:r>
    </w:p>
    <w:p w:rsidR="004D567E" w:rsidRPr="00D17753" w:rsidRDefault="004D567E" w:rsidP="00D17753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D17753">
        <w:rPr>
          <w:rFonts w:ascii="Times New Roman" w:hAnsi="Times New Roman" w:cs="Times New Roman"/>
          <w:b/>
        </w:rPr>
        <w:t>5. Технические требования</w:t>
      </w:r>
    </w:p>
    <w:p w:rsidR="004D567E" w:rsidRPr="007723D0" w:rsidRDefault="004D567E" w:rsidP="00D17753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5.1. Свежий виноград для промышленной переработки должен соответствовать требованиям настоящего стандарта и быть получен по технологической инструкции с соблюдением требований, установленных нормативными правовыми актами Российской Федерации.</w:t>
      </w:r>
    </w:p>
    <w:p w:rsidR="004D567E" w:rsidRPr="00641566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r w:rsidRPr="00641566">
        <w:rPr>
          <w:rFonts w:ascii="Times New Roman" w:hAnsi="Times New Roman" w:cs="Times New Roman"/>
          <w:b/>
        </w:rPr>
        <w:t>5.2. Характеристики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0" w:name="Par87"/>
      <w:bookmarkEnd w:id="0"/>
      <w:r w:rsidRPr="007723D0">
        <w:rPr>
          <w:rFonts w:ascii="Times New Roman" w:hAnsi="Times New Roman" w:cs="Times New Roman"/>
        </w:rPr>
        <w:t>5.2.1. Свежий виноград по органолептическим и физико-химическим показателям должен соответствовать требованиям, указанным в таблице 1.</w:t>
      </w:r>
    </w:p>
    <w:p w:rsidR="004D567E" w:rsidRPr="009D3C39" w:rsidRDefault="004D567E" w:rsidP="009D3C39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 w:cs="Times New Roman"/>
          <w:b/>
        </w:rPr>
      </w:pPr>
      <w:r w:rsidRPr="009D3C39">
        <w:rPr>
          <w:rFonts w:ascii="Times New Roman" w:hAnsi="Times New Roman" w:cs="Times New Roman"/>
          <w:b/>
        </w:rPr>
        <w:t>Таблица 1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760"/>
        <w:gridCol w:w="960"/>
        <w:gridCol w:w="1320"/>
        <w:gridCol w:w="1320"/>
        <w:gridCol w:w="1320"/>
        <w:gridCol w:w="2526"/>
      </w:tblGrid>
      <w:tr w:rsidR="004D567E" w:rsidRPr="007723D0" w:rsidTr="009D3C39">
        <w:trPr>
          <w:trHeight w:val="400"/>
          <w:tblCellSpacing w:w="5" w:type="nil"/>
        </w:trPr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9D3C39" w:rsidRDefault="004D567E">
            <w:pPr>
              <w:pStyle w:val="ConsPlusCell"/>
              <w:rPr>
                <w:b/>
                <w:sz w:val="20"/>
                <w:szCs w:val="20"/>
              </w:rPr>
            </w:pPr>
            <w:r w:rsidRPr="009D3C39">
              <w:rPr>
                <w:b/>
                <w:sz w:val="20"/>
                <w:szCs w:val="20"/>
              </w:rPr>
              <w:t xml:space="preserve">    Наименование     </w:t>
            </w:r>
            <w:r w:rsidRPr="009D3C39">
              <w:rPr>
                <w:b/>
                <w:sz w:val="20"/>
                <w:szCs w:val="20"/>
              </w:rPr>
              <w:br/>
              <w:t xml:space="preserve">     показателя      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9D3C39" w:rsidRDefault="004D567E" w:rsidP="009D3C39">
            <w:pPr>
              <w:pStyle w:val="ConsPlusCell"/>
              <w:jc w:val="center"/>
              <w:rPr>
                <w:b/>
                <w:sz w:val="20"/>
                <w:szCs w:val="20"/>
              </w:rPr>
            </w:pPr>
            <w:r w:rsidRPr="009D3C39">
              <w:rPr>
                <w:b/>
                <w:sz w:val="20"/>
                <w:szCs w:val="20"/>
              </w:rPr>
              <w:t>Виноград ручной уборки для выработки</w:t>
            </w:r>
          </w:p>
        </w:tc>
        <w:tc>
          <w:tcPr>
            <w:tcW w:w="2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9D3C39" w:rsidRDefault="009D3C39" w:rsidP="009D3C39">
            <w:pPr>
              <w:pStyle w:val="ConsPlusCell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Виноград машинной уборки </w:t>
            </w:r>
            <w:r w:rsidR="004D567E" w:rsidRPr="009D3C39">
              <w:rPr>
                <w:b/>
                <w:sz w:val="20"/>
                <w:szCs w:val="20"/>
              </w:rPr>
              <w:t xml:space="preserve">для выработки </w:t>
            </w:r>
            <w:r w:rsidR="004D567E" w:rsidRPr="009D3C39">
              <w:rPr>
                <w:b/>
                <w:sz w:val="20"/>
                <w:szCs w:val="20"/>
              </w:rPr>
              <w:br/>
              <w:t>винодельческой</w:t>
            </w:r>
            <w:r w:rsidR="004D567E" w:rsidRPr="009D3C39">
              <w:rPr>
                <w:b/>
                <w:sz w:val="20"/>
                <w:szCs w:val="20"/>
              </w:rPr>
              <w:br/>
              <w:t>продукции</w:t>
            </w:r>
          </w:p>
        </w:tc>
      </w:tr>
      <w:tr w:rsidR="004D567E" w:rsidRPr="007723D0" w:rsidTr="009D3C39">
        <w:trPr>
          <w:trHeight w:val="600"/>
          <w:tblCellSpacing w:w="5" w:type="nil"/>
        </w:trPr>
        <w:tc>
          <w:tcPr>
            <w:tcW w:w="2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9D3C39" w:rsidRDefault="004D567E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9D3C39" w:rsidRDefault="004D567E">
            <w:pPr>
              <w:pStyle w:val="ConsPlusCell"/>
              <w:rPr>
                <w:b/>
                <w:sz w:val="20"/>
                <w:szCs w:val="20"/>
              </w:rPr>
            </w:pPr>
            <w:r w:rsidRPr="009D3C39">
              <w:rPr>
                <w:b/>
                <w:sz w:val="20"/>
                <w:szCs w:val="20"/>
              </w:rPr>
              <w:t xml:space="preserve"> сока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9D3C39" w:rsidRDefault="004D567E">
            <w:pPr>
              <w:pStyle w:val="ConsPlusCell"/>
              <w:rPr>
                <w:b/>
                <w:sz w:val="20"/>
                <w:szCs w:val="20"/>
              </w:rPr>
            </w:pPr>
            <w:proofErr w:type="spellStart"/>
            <w:r w:rsidRPr="009D3C39">
              <w:rPr>
                <w:b/>
                <w:sz w:val="20"/>
                <w:szCs w:val="20"/>
              </w:rPr>
              <w:t>консерв</w:t>
            </w:r>
            <w:proofErr w:type="gramStart"/>
            <w:r w:rsidRPr="009D3C39">
              <w:rPr>
                <w:b/>
                <w:sz w:val="20"/>
                <w:szCs w:val="20"/>
              </w:rPr>
              <w:t>и</w:t>
            </w:r>
            <w:proofErr w:type="spellEnd"/>
            <w:r w:rsidRPr="009D3C39">
              <w:rPr>
                <w:b/>
                <w:sz w:val="20"/>
                <w:szCs w:val="20"/>
              </w:rPr>
              <w:t>-</w:t>
            </w:r>
            <w:proofErr w:type="gramEnd"/>
            <w:r w:rsidRPr="009D3C39">
              <w:rPr>
                <w:b/>
                <w:sz w:val="20"/>
                <w:szCs w:val="20"/>
              </w:rPr>
              <w:br/>
            </w:r>
            <w:proofErr w:type="spellStart"/>
            <w:r w:rsidRPr="009D3C39">
              <w:rPr>
                <w:b/>
                <w:sz w:val="20"/>
                <w:szCs w:val="20"/>
              </w:rPr>
              <w:t>рованной</w:t>
            </w:r>
            <w:proofErr w:type="spellEnd"/>
            <w:r w:rsidRPr="009D3C39">
              <w:rPr>
                <w:b/>
                <w:sz w:val="20"/>
                <w:szCs w:val="20"/>
              </w:rPr>
              <w:t xml:space="preserve"> </w:t>
            </w:r>
            <w:r w:rsidRPr="009D3C39">
              <w:rPr>
                <w:b/>
                <w:sz w:val="20"/>
                <w:szCs w:val="20"/>
              </w:rPr>
              <w:br/>
              <w:t>продукции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9D3C39" w:rsidRDefault="004D567E">
            <w:pPr>
              <w:pStyle w:val="ConsPlusCell"/>
              <w:rPr>
                <w:b/>
                <w:sz w:val="20"/>
                <w:szCs w:val="20"/>
              </w:rPr>
            </w:pPr>
            <w:r w:rsidRPr="009D3C39">
              <w:rPr>
                <w:b/>
                <w:sz w:val="20"/>
                <w:szCs w:val="20"/>
              </w:rPr>
              <w:t xml:space="preserve">сушеного </w:t>
            </w:r>
            <w:r w:rsidRPr="009D3C39">
              <w:rPr>
                <w:b/>
                <w:sz w:val="20"/>
                <w:szCs w:val="20"/>
              </w:rPr>
              <w:br/>
              <w:t>винограда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9D3C39" w:rsidRDefault="004D567E">
            <w:pPr>
              <w:pStyle w:val="ConsPlusCell"/>
              <w:rPr>
                <w:b/>
                <w:sz w:val="20"/>
                <w:szCs w:val="20"/>
              </w:rPr>
            </w:pPr>
            <w:proofErr w:type="spellStart"/>
            <w:r w:rsidRPr="009D3C39">
              <w:rPr>
                <w:b/>
                <w:sz w:val="20"/>
                <w:szCs w:val="20"/>
              </w:rPr>
              <w:t>винодел</w:t>
            </w:r>
            <w:proofErr w:type="gramStart"/>
            <w:r w:rsidRPr="009D3C39">
              <w:rPr>
                <w:b/>
                <w:sz w:val="20"/>
                <w:szCs w:val="20"/>
              </w:rPr>
              <w:t>ь</w:t>
            </w:r>
            <w:proofErr w:type="spellEnd"/>
            <w:r w:rsidRPr="009D3C39">
              <w:rPr>
                <w:b/>
                <w:sz w:val="20"/>
                <w:szCs w:val="20"/>
              </w:rPr>
              <w:t>-</w:t>
            </w:r>
            <w:proofErr w:type="gramEnd"/>
            <w:r w:rsidRPr="009D3C39">
              <w:rPr>
                <w:b/>
                <w:sz w:val="20"/>
                <w:szCs w:val="20"/>
              </w:rPr>
              <w:br/>
              <w:t xml:space="preserve">ческой   </w:t>
            </w:r>
            <w:r w:rsidRPr="009D3C39">
              <w:rPr>
                <w:b/>
                <w:sz w:val="20"/>
                <w:szCs w:val="20"/>
              </w:rPr>
              <w:br/>
              <w:t>продукции</w:t>
            </w:r>
          </w:p>
        </w:tc>
        <w:tc>
          <w:tcPr>
            <w:tcW w:w="2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7723D0" w:rsidRDefault="004D567E">
            <w:pPr>
              <w:pStyle w:val="ConsPlusCell"/>
            </w:pPr>
          </w:p>
        </w:tc>
      </w:tr>
      <w:tr w:rsidR="004D567E" w:rsidRPr="007723D0" w:rsidTr="009D3C39">
        <w:trPr>
          <w:trHeight w:val="400"/>
          <w:tblCellSpacing w:w="5" w:type="nil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9D3C39" w:rsidRDefault="004D567E">
            <w:pPr>
              <w:pStyle w:val="ConsPlusCell"/>
              <w:rPr>
                <w:b/>
              </w:rPr>
            </w:pPr>
            <w:r w:rsidRPr="009D3C39">
              <w:rPr>
                <w:b/>
              </w:rPr>
              <w:t xml:space="preserve">Внешний вид          </w:t>
            </w:r>
          </w:p>
        </w:tc>
        <w:tc>
          <w:tcPr>
            <w:tcW w:w="744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7723D0" w:rsidRDefault="004D567E">
            <w:pPr>
              <w:pStyle w:val="ConsPlusCell"/>
            </w:pPr>
            <w:r w:rsidRPr="007723D0">
              <w:t>Чистые, свежие, здор</w:t>
            </w:r>
            <w:r w:rsidR="009D3C39">
              <w:t xml:space="preserve">овые грозди одного  </w:t>
            </w:r>
            <w:proofErr w:type="spellStart"/>
            <w:r w:rsidRPr="007723D0">
              <w:t>ампелографического</w:t>
            </w:r>
            <w:proofErr w:type="spellEnd"/>
            <w:r w:rsidRPr="007723D0">
              <w:t xml:space="preserve"> сорта                           </w:t>
            </w:r>
          </w:p>
        </w:tc>
      </w:tr>
      <w:tr w:rsidR="004D567E" w:rsidRPr="007723D0" w:rsidTr="009D3C39">
        <w:trPr>
          <w:trHeight w:val="600"/>
          <w:tblCellSpacing w:w="5" w:type="nil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9D3C39" w:rsidRDefault="004D567E">
            <w:pPr>
              <w:pStyle w:val="ConsPlusCell"/>
              <w:rPr>
                <w:b/>
              </w:rPr>
            </w:pPr>
            <w:r w:rsidRPr="009D3C39">
              <w:rPr>
                <w:b/>
              </w:rPr>
              <w:lastRenderedPageBreak/>
              <w:t xml:space="preserve">Вкус и запах         </w:t>
            </w:r>
          </w:p>
        </w:tc>
        <w:tc>
          <w:tcPr>
            <w:tcW w:w="74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7723D0" w:rsidRDefault="004D567E">
            <w:pPr>
              <w:pStyle w:val="ConsPlusCell"/>
            </w:pPr>
            <w:proofErr w:type="gramStart"/>
            <w:r w:rsidRPr="007723D0">
              <w:t>Характерный</w:t>
            </w:r>
            <w:proofErr w:type="gramEnd"/>
            <w:r w:rsidRPr="007723D0">
              <w:t xml:space="preserve"> для данн</w:t>
            </w:r>
            <w:r w:rsidR="009D3C39">
              <w:t xml:space="preserve">ого </w:t>
            </w:r>
            <w:proofErr w:type="spellStart"/>
            <w:r w:rsidR="009D3C39">
              <w:t>ампелографического</w:t>
            </w:r>
            <w:proofErr w:type="spellEnd"/>
            <w:r w:rsidR="009D3C39">
              <w:t xml:space="preserve"> сорта в </w:t>
            </w:r>
            <w:r w:rsidRPr="007723D0">
              <w:t>стадии технической з</w:t>
            </w:r>
            <w:r w:rsidR="009D3C39">
              <w:t xml:space="preserve">релости, без постороннего </w:t>
            </w:r>
            <w:r w:rsidRPr="007723D0">
              <w:t xml:space="preserve">запаха и/или привкуса                              </w:t>
            </w:r>
          </w:p>
        </w:tc>
      </w:tr>
      <w:tr w:rsidR="004D567E" w:rsidRPr="007723D0" w:rsidTr="009D3C39">
        <w:trPr>
          <w:trHeight w:val="800"/>
          <w:tblCellSpacing w:w="5" w:type="nil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9D3C39" w:rsidRDefault="004D567E">
            <w:pPr>
              <w:pStyle w:val="ConsPlusCell"/>
              <w:rPr>
                <w:b/>
              </w:rPr>
            </w:pPr>
            <w:r w:rsidRPr="009D3C39">
              <w:rPr>
                <w:b/>
              </w:rPr>
              <w:t>Массовая кон</w:t>
            </w:r>
            <w:r w:rsidR="009D3C39">
              <w:rPr>
                <w:b/>
              </w:rPr>
              <w:t>центрация</w:t>
            </w:r>
            <w:r w:rsidR="009D3C39">
              <w:rPr>
                <w:b/>
              </w:rPr>
              <w:br/>
              <w:t xml:space="preserve">сахаров, </w:t>
            </w:r>
            <w:proofErr w:type="gramStart"/>
            <w:r w:rsidRPr="009D3C39">
              <w:rPr>
                <w:b/>
              </w:rPr>
              <w:t>г</w:t>
            </w:r>
            <w:proofErr w:type="gramEnd"/>
            <w:r w:rsidRPr="009D3C39">
              <w:rPr>
                <w:b/>
              </w:rPr>
              <w:t xml:space="preserve">/100 куб. см,       </w:t>
            </w:r>
            <w:r w:rsidRPr="009D3C39">
              <w:rPr>
                <w:b/>
              </w:rPr>
              <w:br/>
              <w:t xml:space="preserve">не менее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39" w:rsidRDefault="009D3C39" w:rsidP="009D3C39">
            <w:pPr>
              <w:pStyle w:val="ConsPlusCell"/>
              <w:jc w:val="center"/>
            </w:pPr>
          </w:p>
          <w:p w:rsidR="004D567E" w:rsidRPr="007723D0" w:rsidRDefault="004D567E" w:rsidP="009D3C39">
            <w:pPr>
              <w:pStyle w:val="ConsPlusCell"/>
              <w:jc w:val="center"/>
            </w:pPr>
            <w:r w:rsidRPr="007723D0">
              <w:t>14,0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39" w:rsidRDefault="009D3C39" w:rsidP="009D3C39">
            <w:pPr>
              <w:pStyle w:val="ConsPlusCell"/>
              <w:jc w:val="center"/>
            </w:pPr>
          </w:p>
          <w:p w:rsidR="004D567E" w:rsidRPr="007723D0" w:rsidRDefault="004D567E" w:rsidP="009D3C39">
            <w:pPr>
              <w:pStyle w:val="ConsPlusCell"/>
              <w:jc w:val="center"/>
            </w:pPr>
            <w:r w:rsidRPr="007723D0">
              <w:t>13,0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39" w:rsidRDefault="009D3C39" w:rsidP="009D3C39">
            <w:pPr>
              <w:pStyle w:val="ConsPlusCell"/>
              <w:jc w:val="center"/>
            </w:pPr>
          </w:p>
          <w:p w:rsidR="004D567E" w:rsidRPr="007723D0" w:rsidRDefault="004D567E" w:rsidP="009D3C39">
            <w:pPr>
              <w:pStyle w:val="ConsPlusCell"/>
              <w:jc w:val="center"/>
            </w:pPr>
            <w:r w:rsidRPr="007723D0">
              <w:t>20,0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7723D0" w:rsidRDefault="004D567E" w:rsidP="009D3C39">
            <w:pPr>
              <w:pStyle w:val="ConsPlusCell"/>
              <w:jc w:val="center"/>
            </w:pPr>
            <w:r w:rsidRPr="007723D0">
              <w:t xml:space="preserve">16,0 для </w:t>
            </w:r>
            <w:r w:rsidRPr="007723D0">
              <w:br/>
              <w:t xml:space="preserve">белых,   </w:t>
            </w:r>
            <w:r w:rsidRPr="007723D0">
              <w:br/>
              <w:t xml:space="preserve">17,0 для </w:t>
            </w:r>
            <w:r w:rsidRPr="007723D0">
              <w:br/>
              <w:t>красных</w:t>
            </w:r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7723D0" w:rsidRDefault="009D3C39" w:rsidP="009D3C39">
            <w:pPr>
              <w:pStyle w:val="ConsPlusCell"/>
              <w:jc w:val="center"/>
            </w:pPr>
            <w:r>
              <w:t xml:space="preserve">16,0 для белых,        </w:t>
            </w:r>
            <w:r>
              <w:br/>
              <w:t xml:space="preserve">17,0 для </w:t>
            </w:r>
            <w:r w:rsidR="004D567E" w:rsidRPr="007723D0">
              <w:t>красных</w:t>
            </w:r>
          </w:p>
        </w:tc>
      </w:tr>
      <w:tr w:rsidR="004D567E" w:rsidRPr="007723D0" w:rsidTr="009D3C39">
        <w:trPr>
          <w:trHeight w:val="1000"/>
          <w:tblCellSpacing w:w="5" w:type="nil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CF7A0D" w:rsidRDefault="004D567E">
            <w:pPr>
              <w:pStyle w:val="ConsPlusCell"/>
              <w:rPr>
                <w:b/>
              </w:rPr>
            </w:pPr>
            <w:r w:rsidRPr="00CF7A0D">
              <w:rPr>
                <w:b/>
              </w:rPr>
              <w:t>Массовая концентрация</w:t>
            </w:r>
            <w:r w:rsidRPr="00CF7A0D">
              <w:rPr>
                <w:b/>
              </w:rPr>
              <w:br/>
              <w:t xml:space="preserve">титруемых кислот     </w:t>
            </w:r>
            <w:r w:rsidRPr="00CF7A0D">
              <w:rPr>
                <w:b/>
              </w:rPr>
              <w:br/>
              <w:t>в пересчете на винную</w:t>
            </w:r>
            <w:r w:rsidRPr="00CF7A0D">
              <w:rPr>
                <w:b/>
              </w:rPr>
              <w:br/>
              <w:t xml:space="preserve">кислоту, </w:t>
            </w:r>
            <w:proofErr w:type="gramStart"/>
            <w:r w:rsidRPr="00CF7A0D">
              <w:rPr>
                <w:b/>
              </w:rPr>
              <w:t>г</w:t>
            </w:r>
            <w:proofErr w:type="gramEnd"/>
            <w:r w:rsidRPr="00CF7A0D">
              <w:rPr>
                <w:b/>
              </w:rPr>
              <w:t xml:space="preserve">/куб. дм,  </w:t>
            </w:r>
            <w:r w:rsidRPr="00CF7A0D">
              <w:rPr>
                <w:b/>
              </w:rPr>
              <w:br/>
              <w:t xml:space="preserve">не более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39" w:rsidRDefault="009D3C39" w:rsidP="009D3C39">
            <w:pPr>
              <w:pStyle w:val="ConsPlusCell"/>
              <w:jc w:val="center"/>
            </w:pPr>
          </w:p>
          <w:p w:rsidR="00CF7A0D" w:rsidRDefault="00CF7A0D" w:rsidP="009D3C39">
            <w:pPr>
              <w:pStyle w:val="ConsPlusCell"/>
              <w:jc w:val="center"/>
            </w:pPr>
          </w:p>
          <w:p w:rsidR="004D567E" w:rsidRPr="007723D0" w:rsidRDefault="004D567E" w:rsidP="009D3C39">
            <w:pPr>
              <w:pStyle w:val="ConsPlusCell"/>
              <w:jc w:val="center"/>
            </w:pPr>
            <w:r w:rsidRPr="007723D0">
              <w:t>1,2</w:t>
            </w:r>
          </w:p>
        </w:tc>
        <w:tc>
          <w:tcPr>
            <w:tcW w:w="648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39" w:rsidRDefault="009D3C39" w:rsidP="009D3C39">
            <w:pPr>
              <w:pStyle w:val="ConsPlusCell"/>
              <w:jc w:val="center"/>
            </w:pPr>
          </w:p>
          <w:p w:rsidR="004D567E" w:rsidRPr="007723D0" w:rsidRDefault="004D567E" w:rsidP="009D3C39">
            <w:pPr>
              <w:pStyle w:val="ConsPlusCell"/>
              <w:jc w:val="center"/>
            </w:pPr>
            <w:r w:rsidRPr="007723D0">
              <w:t>Не нормируется</w:t>
            </w:r>
          </w:p>
        </w:tc>
      </w:tr>
      <w:tr w:rsidR="004D567E" w:rsidRPr="007723D0" w:rsidTr="009D3C39">
        <w:trPr>
          <w:trHeight w:val="1400"/>
          <w:tblCellSpacing w:w="5" w:type="nil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CF7A0D" w:rsidRDefault="004D567E">
            <w:pPr>
              <w:pStyle w:val="ConsPlusCell"/>
              <w:rPr>
                <w:b/>
              </w:rPr>
            </w:pPr>
            <w:r w:rsidRPr="00CF7A0D">
              <w:rPr>
                <w:b/>
              </w:rPr>
              <w:t xml:space="preserve">Примесь других       </w:t>
            </w:r>
            <w:r w:rsidRPr="00CF7A0D">
              <w:rPr>
                <w:b/>
              </w:rPr>
              <w:br/>
            </w:r>
            <w:proofErr w:type="spellStart"/>
            <w:r w:rsidRPr="00CF7A0D">
              <w:rPr>
                <w:b/>
              </w:rPr>
              <w:t>ампелографич</w:t>
            </w:r>
            <w:r w:rsidR="00CF7A0D">
              <w:rPr>
                <w:b/>
              </w:rPr>
              <w:t>еских</w:t>
            </w:r>
            <w:proofErr w:type="spellEnd"/>
            <w:r w:rsidR="00CF7A0D">
              <w:rPr>
                <w:b/>
              </w:rPr>
              <w:t xml:space="preserve">    </w:t>
            </w:r>
            <w:r w:rsidR="00CF7A0D">
              <w:rPr>
                <w:b/>
              </w:rPr>
              <w:br/>
              <w:t>сортов, соответству</w:t>
            </w:r>
            <w:r w:rsidRPr="00CF7A0D">
              <w:rPr>
                <w:b/>
              </w:rPr>
              <w:t>ющих по ботаническому</w:t>
            </w:r>
            <w:r w:rsidRPr="00CF7A0D">
              <w:rPr>
                <w:b/>
              </w:rPr>
              <w:br/>
              <w:t xml:space="preserve">виду и окраске ягод  </w:t>
            </w:r>
            <w:r w:rsidRPr="00CF7A0D">
              <w:rPr>
                <w:b/>
              </w:rPr>
              <w:br/>
              <w:t xml:space="preserve">основному сорту, %,  </w:t>
            </w:r>
            <w:r w:rsidRPr="00CF7A0D">
              <w:rPr>
                <w:b/>
              </w:rPr>
              <w:br/>
              <w:t xml:space="preserve">не более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39" w:rsidRDefault="009D3C39" w:rsidP="009D3C39">
            <w:pPr>
              <w:pStyle w:val="ConsPlusCell"/>
              <w:jc w:val="center"/>
            </w:pPr>
          </w:p>
          <w:p w:rsidR="00CF7A0D" w:rsidRDefault="00CF7A0D" w:rsidP="009D3C39">
            <w:pPr>
              <w:pStyle w:val="ConsPlusCell"/>
              <w:jc w:val="center"/>
            </w:pPr>
          </w:p>
          <w:p w:rsidR="004D567E" w:rsidRPr="007723D0" w:rsidRDefault="004D567E" w:rsidP="009D3C39">
            <w:pPr>
              <w:pStyle w:val="ConsPlusCell"/>
              <w:jc w:val="center"/>
            </w:pPr>
            <w:r w:rsidRPr="007723D0">
              <w:t>15,0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39" w:rsidRDefault="009D3C39" w:rsidP="009D3C39">
            <w:pPr>
              <w:pStyle w:val="ConsPlusCell"/>
              <w:jc w:val="center"/>
            </w:pPr>
          </w:p>
          <w:p w:rsidR="00CF7A0D" w:rsidRDefault="00CF7A0D" w:rsidP="009D3C39">
            <w:pPr>
              <w:pStyle w:val="ConsPlusCell"/>
              <w:jc w:val="center"/>
            </w:pPr>
          </w:p>
          <w:p w:rsidR="004D567E" w:rsidRPr="007723D0" w:rsidRDefault="004D567E" w:rsidP="009D3C39">
            <w:pPr>
              <w:pStyle w:val="ConsPlusCell"/>
              <w:jc w:val="center"/>
            </w:pPr>
            <w:r w:rsidRPr="007723D0">
              <w:t>5,0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39" w:rsidRDefault="009D3C39" w:rsidP="009D3C39">
            <w:pPr>
              <w:pStyle w:val="ConsPlusCell"/>
              <w:jc w:val="center"/>
            </w:pPr>
          </w:p>
          <w:p w:rsidR="00CF7A0D" w:rsidRDefault="00CF7A0D" w:rsidP="009D3C39">
            <w:pPr>
              <w:pStyle w:val="ConsPlusCell"/>
              <w:jc w:val="center"/>
            </w:pPr>
          </w:p>
          <w:p w:rsidR="004D567E" w:rsidRPr="007723D0" w:rsidRDefault="004D567E" w:rsidP="009D3C39">
            <w:pPr>
              <w:pStyle w:val="ConsPlusCell"/>
              <w:jc w:val="center"/>
            </w:pPr>
            <w:r w:rsidRPr="007723D0">
              <w:t>2,0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39" w:rsidRDefault="009D3C39" w:rsidP="009D3C39">
            <w:pPr>
              <w:pStyle w:val="ConsPlusCell"/>
              <w:jc w:val="center"/>
            </w:pPr>
          </w:p>
          <w:p w:rsidR="00CF7A0D" w:rsidRDefault="00CF7A0D" w:rsidP="009D3C39">
            <w:pPr>
              <w:pStyle w:val="ConsPlusCell"/>
              <w:jc w:val="center"/>
            </w:pPr>
          </w:p>
          <w:p w:rsidR="004D567E" w:rsidRPr="007723D0" w:rsidRDefault="004D567E" w:rsidP="009D3C39">
            <w:pPr>
              <w:pStyle w:val="ConsPlusCell"/>
              <w:jc w:val="center"/>
            </w:pPr>
            <w:r w:rsidRPr="007723D0">
              <w:t>15,0</w:t>
            </w:r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39" w:rsidRDefault="009D3C39" w:rsidP="009D3C39">
            <w:pPr>
              <w:pStyle w:val="ConsPlusCell"/>
              <w:jc w:val="center"/>
            </w:pPr>
          </w:p>
          <w:p w:rsidR="00CF7A0D" w:rsidRDefault="00CF7A0D" w:rsidP="009D3C39">
            <w:pPr>
              <w:pStyle w:val="ConsPlusCell"/>
              <w:jc w:val="center"/>
            </w:pPr>
          </w:p>
          <w:p w:rsidR="004D567E" w:rsidRPr="007723D0" w:rsidRDefault="004D567E" w:rsidP="009D3C39">
            <w:pPr>
              <w:pStyle w:val="ConsPlusCell"/>
              <w:jc w:val="center"/>
            </w:pPr>
            <w:r w:rsidRPr="007723D0">
              <w:t>15,0</w:t>
            </w:r>
          </w:p>
        </w:tc>
      </w:tr>
      <w:tr w:rsidR="004D567E" w:rsidRPr="007723D0" w:rsidTr="009D3C39">
        <w:trPr>
          <w:trHeight w:val="1400"/>
          <w:tblCellSpacing w:w="5" w:type="nil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110C75" w:rsidRDefault="004D567E">
            <w:pPr>
              <w:pStyle w:val="ConsPlusCell"/>
              <w:rPr>
                <w:b/>
              </w:rPr>
            </w:pPr>
            <w:r w:rsidRPr="00110C75">
              <w:rPr>
                <w:b/>
              </w:rPr>
              <w:t xml:space="preserve">Примесь других       </w:t>
            </w:r>
            <w:r w:rsidRPr="00110C75">
              <w:rPr>
                <w:b/>
              </w:rPr>
              <w:br/>
            </w:r>
            <w:proofErr w:type="spellStart"/>
            <w:r w:rsidRPr="00110C75">
              <w:rPr>
                <w:b/>
              </w:rPr>
              <w:t>ампелографич</w:t>
            </w:r>
            <w:r w:rsidR="00110C75">
              <w:rPr>
                <w:b/>
              </w:rPr>
              <w:t>еских</w:t>
            </w:r>
            <w:proofErr w:type="spellEnd"/>
            <w:r w:rsidR="00110C75">
              <w:rPr>
                <w:b/>
              </w:rPr>
              <w:t xml:space="preserve">    </w:t>
            </w:r>
            <w:r w:rsidR="00110C75">
              <w:rPr>
                <w:b/>
              </w:rPr>
              <w:br/>
              <w:t>сортов, не соответствующих по ботаническому виду и окрас</w:t>
            </w:r>
            <w:r w:rsidRPr="00110C75">
              <w:rPr>
                <w:b/>
              </w:rPr>
              <w:t xml:space="preserve">ке ягод основному    </w:t>
            </w:r>
            <w:r w:rsidRPr="00110C75">
              <w:rPr>
                <w:b/>
              </w:rPr>
              <w:br/>
              <w:t xml:space="preserve">сорту, %, не более   </w:t>
            </w:r>
          </w:p>
        </w:tc>
        <w:tc>
          <w:tcPr>
            <w:tcW w:w="744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75" w:rsidRDefault="00110C75" w:rsidP="00110C75">
            <w:pPr>
              <w:pStyle w:val="ConsPlusCell"/>
              <w:jc w:val="center"/>
            </w:pPr>
          </w:p>
          <w:p w:rsidR="00110C75" w:rsidRDefault="00110C75" w:rsidP="00110C75">
            <w:pPr>
              <w:pStyle w:val="ConsPlusCell"/>
              <w:jc w:val="center"/>
            </w:pPr>
          </w:p>
          <w:p w:rsidR="004D567E" w:rsidRPr="004A39D9" w:rsidRDefault="004D567E" w:rsidP="00110C75">
            <w:pPr>
              <w:pStyle w:val="ConsPlusCell"/>
              <w:jc w:val="center"/>
            </w:pPr>
            <w:r w:rsidRPr="004A39D9">
              <w:t>Не</w:t>
            </w:r>
            <w:r w:rsidR="00110C75" w:rsidRPr="004A39D9">
              <w:t xml:space="preserve"> </w:t>
            </w:r>
            <w:r w:rsidRPr="004A39D9">
              <w:t>допускается</w:t>
            </w:r>
          </w:p>
        </w:tc>
      </w:tr>
      <w:tr w:rsidR="004D567E" w:rsidRPr="007723D0" w:rsidTr="0025456C">
        <w:trPr>
          <w:trHeight w:val="613"/>
          <w:tblCellSpacing w:w="5" w:type="nil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25456C" w:rsidRDefault="0025456C">
            <w:pPr>
              <w:pStyle w:val="ConsPlusCell"/>
              <w:rPr>
                <w:b/>
              </w:rPr>
            </w:pPr>
            <w:r>
              <w:rPr>
                <w:b/>
              </w:rPr>
              <w:t xml:space="preserve">Массовая доля </w:t>
            </w:r>
            <w:r w:rsidR="004D567E" w:rsidRPr="0025456C">
              <w:rPr>
                <w:b/>
              </w:rPr>
              <w:t>раздавленных ягод, %,</w:t>
            </w:r>
            <w:r w:rsidR="004D567E" w:rsidRPr="0025456C">
              <w:rPr>
                <w:b/>
              </w:rPr>
              <w:br/>
              <w:t xml:space="preserve">не более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6C" w:rsidRDefault="0025456C" w:rsidP="0025456C">
            <w:pPr>
              <w:pStyle w:val="ConsPlusCell"/>
              <w:jc w:val="center"/>
            </w:pPr>
          </w:p>
          <w:p w:rsidR="004D567E" w:rsidRPr="007723D0" w:rsidRDefault="004D567E" w:rsidP="0025456C">
            <w:pPr>
              <w:pStyle w:val="ConsPlusCell"/>
              <w:jc w:val="center"/>
            </w:pPr>
            <w:r w:rsidRPr="007723D0">
              <w:t>10,0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6C" w:rsidRDefault="0025456C" w:rsidP="0025456C">
            <w:pPr>
              <w:pStyle w:val="ConsPlusCell"/>
              <w:jc w:val="center"/>
            </w:pPr>
          </w:p>
          <w:p w:rsidR="004D567E" w:rsidRPr="007723D0" w:rsidRDefault="004D567E" w:rsidP="0025456C">
            <w:pPr>
              <w:pStyle w:val="ConsPlusCell"/>
              <w:jc w:val="center"/>
            </w:pPr>
            <w:r w:rsidRPr="007723D0">
              <w:t>3,0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6C" w:rsidRDefault="0025456C" w:rsidP="0025456C">
            <w:pPr>
              <w:pStyle w:val="ConsPlusCell"/>
              <w:jc w:val="center"/>
            </w:pPr>
          </w:p>
          <w:p w:rsidR="004D567E" w:rsidRPr="007723D0" w:rsidRDefault="004D567E" w:rsidP="0025456C">
            <w:pPr>
              <w:pStyle w:val="ConsPlusCell"/>
              <w:jc w:val="center"/>
            </w:pPr>
            <w:r w:rsidRPr="007723D0">
              <w:t>1,0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6C" w:rsidRDefault="0025456C" w:rsidP="0025456C">
            <w:pPr>
              <w:pStyle w:val="ConsPlusCell"/>
              <w:jc w:val="center"/>
            </w:pPr>
          </w:p>
          <w:p w:rsidR="004D567E" w:rsidRPr="007723D0" w:rsidRDefault="004D567E" w:rsidP="0025456C">
            <w:pPr>
              <w:pStyle w:val="ConsPlusCell"/>
              <w:jc w:val="center"/>
            </w:pPr>
            <w:r w:rsidRPr="007723D0">
              <w:t>20,0</w:t>
            </w:r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6C" w:rsidRDefault="0025456C" w:rsidP="0025456C">
            <w:pPr>
              <w:pStyle w:val="ConsPlusCell"/>
              <w:jc w:val="center"/>
            </w:pPr>
          </w:p>
          <w:p w:rsidR="004D567E" w:rsidRPr="007723D0" w:rsidRDefault="0025456C" w:rsidP="0025456C">
            <w:pPr>
              <w:pStyle w:val="ConsPlusCell"/>
              <w:jc w:val="center"/>
            </w:pPr>
            <w:r>
              <w:t xml:space="preserve">Не </w:t>
            </w:r>
            <w:r w:rsidR="004D567E" w:rsidRPr="007723D0">
              <w:t>нормируется</w:t>
            </w:r>
          </w:p>
        </w:tc>
      </w:tr>
      <w:tr w:rsidR="004D567E" w:rsidRPr="007723D0" w:rsidTr="009D3C39">
        <w:trPr>
          <w:trHeight w:val="600"/>
          <w:tblCellSpacing w:w="5" w:type="nil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4A39D9" w:rsidRDefault="004D567E">
            <w:pPr>
              <w:pStyle w:val="ConsPlusCell"/>
              <w:rPr>
                <w:b/>
              </w:rPr>
            </w:pPr>
            <w:r w:rsidRPr="004A39D9">
              <w:rPr>
                <w:b/>
              </w:rPr>
              <w:t xml:space="preserve">Массовая доля        </w:t>
            </w:r>
            <w:r w:rsidRPr="004A39D9">
              <w:rPr>
                <w:b/>
              </w:rPr>
              <w:br/>
              <w:t xml:space="preserve">осыпавшихся ягод, %, </w:t>
            </w:r>
            <w:r w:rsidRPr="004A39D9">
              <w:rPr>
                <w:b/>
              </w:rPr>
              <w:br/>
              <w:t xml:space="preserve">не более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 xml:space="preserve">Не    </w:t>
            </w:r>
            <w:r w:rsidRPr="007723D0">
              <w:br/>
            </w:r>
            <w:proofErr w:type="spellStart"/>
            <w:r w:rsidRPr="007723D0">
              <w:t>норм</w:t>
            </w:r>
            <w:proofErr w:type="gramStart"/>
            <w:r w:rsidRPr="007723D0">
              <w:t>и</w:t>
            </w:r>
            <w:proofErr w:type="spellEnd"/>
            <w:r w:rsidRPr="007723D0">
              <w:t>-</w:t>
            </w:r>
            <w:proofErr w:type="gramEnd"/>
            <w:r w:rsidRPr="007723D0">
              <w:br/>
            </w:r>
            <w:proofErr w:type="spellStart"/>
            <w:r w:rsidRPr="007723D0">
              <w:t>руется</w:t>
            </w:r>
            <w:proofErr w:type="spellEnd"/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9D9" w:rsidRDefault="004A39D9" w:rsidP="004A39D9">
            <w:pPr>
              <w:pStyle w:val="ConsPlusCell"/>
              <w:jc w:val="center"/>
            </w:pPr>
          </w:p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3,0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9D9" w:rsidRDefault="004A39D9" w:rsidP="004A39D9">
            <w:pPr>
              <w:pStyle w:val="ConsPlusCell"/>
              <w:jc w:val="center"/>
            </w:pPr>
          </w:p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3,0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Не но</w:t>
            </w:r>
            <w:proofErr w:type="gramStart"/>
            <w:r w:rsidRPr="007723D0">
              <w:t>р-</w:t>
            </w:r>
            <w:proofErr w:type="gramEnd"/>
            <w:r w:rsidRPr="007723D0">
              <w:t xml:space="preserve">  </w:t>
            </w:r>
            <w:r w:rsidRPr="007723D0">
              <w:br/>
            </w:r>
            <w:proofErr w:type="spellStart"/>
            <w:r w:rsidRPr="007723D0">
              <w:t>мируется</w:t>
            </w:r>
            <w:proofErr w:type="spellEnd"/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9D9" w:rsidRDefault="004A39D9" w:rsidP="004A39D9">
            <w:pPr>
              <w:pStyle w:val="ConsPlusCell"/>
              <w:jc w:val="center"/>
            </w:pPr>
          </w:p>
          <w:p w:rsidR="004D567E" w:rsidRPr="007723D0" w:rsidRDefault="004A39D9" w:rsidP="004A39D9">
            <w:pPr>
              <w:pStyle w:val="ConsPlusCell"/>
              <w:jc w:val="center"/>
            </w:pPr>
            <w:r>
              <w:t xml:space="preserve">Не </w:t>
            </w:r>
            <w:r w:rsidR="004D567E" w:rsidRPr="007723D0">
              <w:t>нормируется</w:t>
            </w:r>
          </w:p>
        </w:tc>
      </w:tr>
      <w:tr w:rsidR="004D567E" w:rsidRPr="007723D0" w:rsidTr="009D3C39">
        <w:trPr>
          <w:trHeight w:val="400"/>
          <w:tblCellSpacing w:w="5" w:type="nil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4A39D9" w:rsidRDefault="004D567E">
            <w:pPr>
              <w:pStyle w:val="ConsPlusCell"/>
              <w:rPr>
                <w:b/>
              </w:rPr>
            </w:pPr>
            <w:r w:rsidRPr="004A39D9">
              <w:rPr>
                <w:b/>
              </w:rPr>
              <w:t xml:space="preserve">Массовая доля </w:t>
            </w:r>
            <w:proofErr w:type="spellStart"/>
            <w:r w:rsidRPr="004A39D9">
              <w:rPr>
                <w:b/>
              </w:rPr>
              <w:t>увяле</w:t>
            </w:r>
            <w:proofErr w:type="gramStart"/>
            <w:r w:rsidRPr="004A39D9">
              <w:rPr>
                <w:b/>
              </w:rPr>
              <w:t>н</w:t>
            </w:r>
            <w:proofErr w:type="spellEnd"/>
            <w:r w:rsidRPr="004A39D9">
              <w:rPr>
                <w:b/>
              </w:rPr>
              <w:t>-</w:t>
            </w:r>
            <w:proofErr w:type="gramEnd"/>
            <w:r w:rsidRPr="004A39D9">
              <w:rPr>
                <w:b/>
              </w:rPr>
              <w:br/>
            </w:r>
            <w:proofErr w:type="spellStart"/>
            <w:r w:rsidRPr="004A39D9">
              <w:rPr>
                <w:b/>
              </w:rPr>
              <w:t>ных</w:t>
            </w:r>
            <w:proofErr w:type="spellEnd"/>
            <w:r w:rsidRPr="004A39D9">
              <w:rPr>
                <w:b/>
              </w:rPr>
              <w:t xml:space="preserve"> ягод, %, не более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3,0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3,0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3,0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Не но</w:t>
            </w:r>
            <w:proofErr w:type="gramStart"/>
            <w:r w:rsidRPr="007723D0">
              <w:t>р-</w:t>
            </w:r>
            <w:proofErr w:type="gramEnd"/>
            <w:r w:rsidRPr="007723D0">
              <w:t xml:space="preserve">  </w:t>
            </w:r>
            <w:r w:rsidRPr="007723D0">
              <w:br/>
            </w:r>
            <w:proofErr w:type="spellStart"/>
            <w:r w:rsidRPr="007723D0">
              <w:t>мируется</w:t>
            </w:r>
            <w:proofErr w:type="spellEnd"/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7723D0" w:rsidRDefault="004A39D9" w:rsidP="004A39D9">
            <w:pPr>
              <w:pStyle w:val="ConsPlusCell"/>
              <w:jc w:val="center"/>
            </w:pPr>
            <w:r>
              <w:t xml:space="preserve">Не </w:t>
            </w:r>
            <w:r w:rsidR="004D567E" w:rsidRPr="007723D0">
              <w:t>нормируется</w:t>
            </w:r>
          </w:p>
        </w:tc>
      </w:tr>
      <w:tr w:rsidR="004D567E" w:rsidRPr="007723D0" w:rsidTr="009D3C39">
        <w:trPr>
          <w:trHeight w:val="800"/>
          <w:tblCellSpacing w:w="5" w:type="nil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9D9" w:rsidRDefault="004D567E">
            <w:pPr>
              <w:pStyle w:val="ConsPlusCell"/>
              <w:rPr>
                <w:b/>
              </w:rPr>
            </w:pPr>
            <w:r w:rsidRPr="004A39D9">
              <w:rPr>
                <w:b/>
              </w:rPr>
              <w:t>Массовая дол</w:t>
            </w:r>
            <w:r w:rsidR="004A39D9">
              <w:rPr>
                <w:b/>
              </w:rPr>
              <w:t xml:space="preserve">я ягод,  </w:t>
            </w:r>
            <w:r w:rsidR="004A39D9">
              <w:rPr>
                <w:b/>
              </w:rPr>
              <w:br/>
              <w:t xml:space="preserve">поврежденных болезнями и вредителями,  </w:t>
            </w:r>
            <w:r w:rsidRPr="004A39D9">
              <w:rPr>
                <w:b/>
              </w:rPr>
              <w:t xml:space="preserve">%, </w:t>
            </w:r>
          </w:p>
          <w:p w:rsidR="004D567E" w:rsidRPr="004A39D9" w:rsidRDefault="004D567E">
            <w:pPr>
              <w:pStyle w:val="ConsPlusCell"/>
              <w:rPr>
                <w:b/>
              </w:rPr>
            </w:pPr>
            <w:r w:rsidRPr="004A39D9">
              <w:rPr>
                <w:b/>
              </w:rPr>
              <w:t xml:space="preserve">не более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9D9" w:rsidRDefault="004A39D9" w:rsidP="004A39D9">
            <w:pPr>
              <w:pStyle w:val="ConsPlusCell"/>
              <w:jc w:val="center"/>
            </w:pPr>
          </w:p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2,0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9D9" w:rsidRDefault="004A39D9" w:rsidP="004A39D9">
            <w:pPr>
              <w:pStyle w:val="ConsPlusCell"/>
              <w:jc w:val="center"/>
            </w:pPr>
          </w:p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2,0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9D9" w:rsidRDefault="004A39D9" w:rsidP="004A39D9">
            <w:pPr>
              <w:pStyle w:val="ConsPlusCell"/>
              <w:jc w:val="center"/>
            </w:pPr>
          </w:p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2,0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9D9" w:rsidRDefault="004A39D9" w:rsidP="004A39D9">
            <w:pPr>
              <w:pStyle w:val="ConsPlusCell"/>
              <w:jc w:val="center"/>
            </w:pPr>
          </w:p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10,0</w:t>
            </w:r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9D9" w:rsidRDefault="004A39D9" w:rsidP="004A39D9">
            <w:pPr>
              <w:pStyle w:val="ConsPlusCell"/>
              <w:jc w:val="center"/>
            </w:pPr>
          </w:p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10,0</w:t>
            </w:r>
          </w:p>
        </w:tc>
      </w:tr>
      <w:tr w:rsidR="004D567E" w:rsidRPr="007723D0" w:rsidTr="009D3C39">
        <w:trPr>
          <w:trHeight w:val="800"/>
          <w:tblCellSpacing w:w="5" w:type="nil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7E" w:rsidRPr="004A39D9" w:rsidRDefault="004D567E">
            <w:pPr>
              <w:pStyle w:val="ConsPlusCell"/>
              <w:rPr>
                <w:b/>
              </w:rPr>
            </w:pPr>
            <w:r w:rsidRPr="004A39D9">
              <w:rPr>
                <w:b/>
              </w:rPr>
              <w:t xml:space="preserve">Массовая доля        </w:t>
            </w:r>
            <w:r w:rsidRPr="004A39D9">
              <w:rPr>
                <w:b/>
              </w:rPr>
              <w:br/>
              <w:t>органических примесей</w:t>
            </w:r>
            <w:r w:rsidRPr="004A39D9">
              <w:rPr>
                <w:b/>
              </w:rPr>
              <w:br/>
              <w:t xml:space="preserve">(листья, побеги), %, </w:t>
            </w:r>
            <w:r w:rsidRPr="004A39D9">
              <w:rPr>
                <w:b/>
              </w:rPr>
              <w:br/>
              <w:t xml:space="preserve">не более             </w:t>
            </w:r>
          </w:p>
        </w:tc>
        <w:tc>
          <w:tcPr>
            <w:tcW w:w="492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9D9" w:rsidRDefault="004A39D9" w:rsidP="004A39D9">
            <w:pPr>
              <w:pStyle w:val="ConsPlusCell"/>
              <w:jc w:val="center"/>
            </w:pPr>
          </w:p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Не допускается</w:t>
            </w:r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9D9" w:rsidRDefault="004A39D9" w:rsidP="004A39D9">
            <w:pPr>
              <w:pStyle w:val="ConsPlusCell"/>
              <w:jc w:val="center"/>
            </w:pPr>
          </w:p>
          <w:p w:rsidR="004D567E" w:rsidRPr="007723D0" w:rsidRDefault="004D567E" w:rsidP="004A39D9">
            <w:pPr>
              <w:pStyle w:val="ConsPlusCell"/>
              <w:jc w:val="center"/>
            </w:pPr>
            <w:r w:rsidRPr="007723D0">
              <w:t>1,0</w:t>
            </w:r>
          </w:p>
        </w:tc>
      </w:tr>
    </w:tbl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" w:name="Par154"/>
      <w:bookmarkEnd w:id="1"/>
      <w:r w:rsidRPr="007723D0">
        <w:rPr>
          <w:rFonts w:ascii="Times New Roman" w:hAnsi="Times New Roman" w:cs="Times New Roman"/>
        </w:rPr>
        <w:t>5.2.2. Содержание токсичных элементов, пестицидов, радионуклидов и яиц гельминтов и цист кишечных патогенных простейших в свежем винограде не должно превышать норм, установленных нормативными правовыми актами Российской Федерации &lt;*&gt;.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--------------------------------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&lt;*&gt; До введения соответствующих нормативных правовых актов Российской Федерации - нормативными документами федеральных органов исполнительной власти </w:t>
      </w:r>
      <w:r w:rsidRPr="00E34450">
        <w:rPr>
          <w:rFonts w:ascii="Times New Roman" w:hAnsi="Times New Roman" w:cs="Times New Roman"/>
          <w:b/>
          <w:color w:val="000000" w:themeColor="text1"/>
        </w:rPr>
        <w:t>[1]</w:t>
      </w:r>
      <w:r w:rsidRPr="007723D0">
        <w:rPr>
          <w:rFonts w:ascii="Times New Roman" w:hAnsi="Times New Roman" w:cs="Times New Roman"/>
        </w:rPr>
        <w:t>.</w:t>
      </w:r>
    </w:p>
    <w:p w:rsidR="004D567E" w:rsidRPr="00E3445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r w:rsidRPr="00E34450">
        <w:rPr>
          <w:rFonts w:ascii="Times New Roman" w:hAnsi="Times New Roman" w:cs="Times New Roman"/>
          <w:b/>
        </w:rPr>
        <w:t>5.3. Упаковка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5.3.1. Виноград для промышленной переработки упаковывают в ящики из древесины по ГОСТ 10131, ГОСТ 11354, ГОСТ 17812 или другие виды тары из других материалов, использование которых в контакте с продуктом данного вида обеспечивает их качество и безопасность.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5.3.2. Тара, применяемая для упаковки винограда, должна быть чистой, сухой, не зараженной сельскохозяйственными вредителями и не должна иметь постороннего запаха.</w:t>
      </w:r>
    </w:p>
    <w:p w:rsidR="004D567E" w:rsidRPr="00E3445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bookmarkStart w:id="2" w:name="Par161"/>
      <w:bookmarkEnd w:id="2"/>
      <w:r w:rsidRPr="00E34450">
        <w:rPr>
          <w:rFonts w:ascii="Times New Roman" w:hAnsi="Times New Roman" w:cs="Times New Roman"/>
          <w:b/>
        </w:rPr>
        <w:t>5.4. Маркировка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5.4.1. Маркировку наносят несмываемой, непахнущей, нетоксичной краской на лицевую сторону тары.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5.4.2. </w:t>
      </w:r>
      <w:proofErr w:type="gramStart"/>
      <w:r w:rsidRPr="007723D0">
        <w:rPr>
          <w:rFonts w:ascii="Times New Roman" w:hAnsi="Times New Roman" w:cs="Times New Roman"/>
        </w:rPr>
        <w:t>Для изготовления и наклеивания этикеток используют нетоксичные бумагу и клей.</w:t>
      </w:r>
      <w:proofErr w:type="gramEnd"/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5.4.3. Маркировка продукции </w:t>
      </w:r>
      <w:r w:rsidRPr="00F23E15">
        <w:rPr>
          <w:rFonts w:ascii="Times New Roman" w:hAnsi="Times New Roman" w:cs="Times New Roman"/>
          <w:color w:val="000000" w:themeColor="text1"/>
        </w:rPr>
        <w:t xml:space="preserve">по </w:t>
      </w:r>
      <w:hyperlink r:id="rId6" w:history="1">
        <w:r w:rsidRPr="00F23E15">
          <w:rPr>
            <w:rFonts w:ascii="Times New Roman" w:hAnsi="Times New Roman" w:cs="Times New Roman"/>
            <w:color w:val="000000" w:themeColor="text1"/>
          </w:rPr>
          <w:t xml:space="preserve">ГОСТ </w:t>
        </w:r>
        <w:proofErr w:type="gramStart"/>
        <w:r w:rsidRPr="00F23E15">
          <w:rPr>
            <w:rFonts w:ascii="Times New Roman" w:hAnsi="Times New Roman" w:cs="Times New Roman"/>
            <w:color w:val="000000" w:themeColor="text1"/>
          </w:rPr>
          <w:t>Р</w:t>
        </w:r>
        <w:proofErr w:type="gramEnd"/>
        <w:r w:rsidRPr="00F23E15">
          <w:rPr>
            <w:rFonts w:ascii="Times New Roman" w:hAnsi="Times New Roman" w:cs="Times New Roman"/>
            <w:color w:val="000000" w:themeColor="text1"/>
          </w:rPr>
          <w:t xml:space="preserve"> 51074</w:t>
        </w:r>
      </w:hyperlink>
      <w:r w:rsidRPr="007723D0">
        <w:rPr>
          <w:rFonts w:ascii="Times New Roman" w:hAnsi="Times New Roman" w:cs="Times New Roman"/>
        </w:rPr>
        <w:t xml:space="preserve"> с указанием: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наименования продукта;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lastRenderedPageBreak/>
        <w:t xml:space="preserve">- </w:t>
      </w:r>
      <w:proofErr w:type="spellStart"/>
      <w:r w:rsidRPr="007723D0">
        <w:rPr>
          <w:rFonts w:ascii="Times New Roman" w:hAnsi="Times New Roman" w:cs="Times New Roman"/>
        </w:rPr>
        <w:t>ампелографического</w:t>
      </w:r>
      <w:proofErr w:type="spellEnd"/>
      <w:r w:rsidRPr="007723D0">
        <w:rPr>
          <w:rFonts w:ascii="Times New Roman" w:hAnsi="Times New Roman" w:cs="Times New Roman"/>
        </w:rPr>
        <w:t xml:space="preserve"> сорта;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наименования и местонахождения изготовителя;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товарного знака изготовителя (при наличии);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способа сбора винограда;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даты и времени сбора;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срока хранения;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условий хранения;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обозначения настоящего стандарта;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информации о подтверждении соответствия.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5.4.4. Маркировка транспортной тары - по ГОСТ 14192 и ГОСТ </w:t>
      </w:r>
      <w:proofErr w:type="gramStart"/>
      <w:r w:rsidRPr="007723D0">
        <w:rPr>
          <w:rFonts w:ascii="Times New Roman" w:hAnsi="Times New Roman" w:cs="Times New Roman"/>
        </w:rPr>
        <w:t>Р</w:t>
      </w:r>
      <w:proofErr w:type="gramEnd"/>
      <w:r w:rsidRPr="007723D0">
        <w:rPr>
          <w:rFonts w:ascii="Times New Roman" w:hAnsi="Times New Roman" w:cs="Times New Roman"/>
        </w:rPr>
        <w:t xml:space="preserve"> 51474.</w:t>
      </w:r>
    </w:p>
    <w:p w:rsidR="004D567E" w:rsidRPr="00F23E15" w:rsidRDefault="004D567E" w:rsidP="00F23E15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F23E15">
        <w:rPr>
          <w:rFonts w:ascii="Times New Roman" w:hAnsi="Times New Roman" w:cs="Times New Roman"/>
          <w:b/>
        </w:rPr>
        <w:t>6. Правила приемки</w:t>
      </w:r>
    </w:p>
    <w:p w:rsidR="004D567E" w:rsidRPr="007723D0" w:rsidRDefault="004D567E" w:rsidP="00F23E15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6.1. Приемку винограда осуществляет перерабатывающее предприятие в присутствии полномочного представителя поставщика.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6.2. Свежий виноград, предназначенный для промышленной переработки, принимают партиями. Под партией понимают любое количество винограда одного сорта, упакованного в тару одного вида, поступившего в одном транспортном средстве, оформленного одним документом.</w:t>
      </w:r>
    </w:p>
    <w:p w:rsidR="004D567E" w:rsidRPr="00D504AA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04AA">
        <w:rPr>
          <w:rFonts w:ascii="Times New Roman" w:hAnsi="Times New Roman" w:cs="Times New Roman"/>
        </w:rPr>
        <w:t>6.3. В сопроводительном документе указывают: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наименование продукта;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- наименование </w:t>
      </w:r>
      <w:proofErr w:type="spellStart"/>
      <w:r w:rsidRPr="007723D0">
        <w:rPr>
          <w:rFonts w:ascii="Times New Roman" w:hAnsi="Times New Roman" w:cs="Times New Roman"/>
        </w:rPr>
        <w:t>ампелографического</w:t>
      </w:r>
      <w:proofErr w:type="spellEnd"/>
      <w:r w:rsidRPr="007723D0">
        <w:rPr>
          <w:rFonts w:ascii="Times New Roman" w:hAnsi="Times New Roman" w:cs="Times New Roman"/>
        </w:rPr>
        <w:t xml:space="preserve"> сорта;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наименование и местонахождение изготовителя;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товарный знак изготовителя (при наличии);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способ сбора винограда;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дату и время сбора;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обозначение настоящего стандарта;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информацию о подтверждении соответствия.</w:t>
      </w:r>
    </w:p>
    <w:p w:rsidR="004D567E" w:rsidRPr="00D504AA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04AA">
        <w:rPr>
          <w:rFonts w:ascii="Times New Roman" w:hAnsi="Times New Roman" w:cs="Times New Roman"/>
        </w:rPr>
        <w:t>6.4. Порядок и периодичность контроля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6.4.1. Контроль органолептических и физико-химических показателей, массы нетто, качества упаковки и маркировки проводят для каждой партии винограда.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6.4.2. Порядок и периодичность </w:t>
      </w:r>
      <w:proofErr w:type="gramStart"/>
      <w:r w:rsidRPr="007723D0">
        <w:rPr>
          <w:rFonts w:ascii="Times New Roman" w:hAnsi="Times New Roman" w:cs="Times New Roman"/>
        </w:rPr>
        <w:t>контроля за</w:t>
      </w:r>
      <w:proofErr w:type="gramEnd"/>
      <w:r w:rsidRPr="007723D0">
        <w:rPr>
          <w:rFonts w:ascii="Times New Roman" w:hAnsi="Times New Roman" w:cs="Times New Roman"/>
        </w:rPr>
        <w:t xml:space="preserve"> содержанием токсичных элементов, пестицидов, радионуклидов и содержанием яиц гельминтов и цист кишечных патогенных простейших устанавливает изготовитель в программе производственного контроля.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3" w:name="Par193"/>
      <w:bookmarkEnd w:id="3"/>
      <w:r w:rsidRPr="007723D0">
        <w:rPr>
          <w:rFonts w:ascii="Times New Roman" w:hAnsi="Times New Roman" w:cs="Times New Roman"/>
        </w:rPr>
        <w:t>6.4.3. Пробы для определения качества винограда от партии из разных мест отбирают: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винограда, упакованного в тару: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до 30 упаковочных единиц - одну упаковочную единицу;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до 90 упаковочных единиц включительно - одну упаковочную единицу на каждые 30 упаковочных единиц;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свыше 90 - дополнительно одну упаковочную единицу;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- винограда, не упакованного в тару, - объединенную пробу массой не менее 6 кг и не более 12 кг.</w:t>
      </w:r>
    </w:p>
    <w:p w:rsidR="004D567E" w:rsidRPr="00030AF9" w:rsidRDefault="004D567E" w:rsidP="00773EEA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030AF9">
        <w:rPr>
          <w:rFonts w:ascii="Times New Roman" w:hAnsi="Times New Roman" w:cs="Times New Roman"/>
          <w:b/>
        </w:rPr>
        <w:t>7. Методы контроля</w:t>
      </w:r>
    </w:p>
    <w:p w:rsidR="004D567E" w:rsidRPr="007723D0" w:rsidRDefault="004D567E" w:rsidP="00773EEA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7.1. Качество упаковки и маркировки упаковочных единиц проверяют визуально. Из отобранных по </w:t>
      </w:r>
      <w:r w:rsidRPr="00030AF9">
        <w:rPr>
          <w:rFonts w:ascii="Times New Roman" w:hAnsi="Times New Roman" w:cs="Times New Roman"/>
          <w:color w:val="000000" w:themeColor="text1"/>
        </w:rPr>
        <w:t>6.4.3</w:t>
      </w:r>
      <w:r w:rsidRPr="007723D0">
        <w:rPr>
          <w:rFonts w:ascii="Times New Roman" w:hAnsi="Times New Roman" w:cs="Times New Roman"/>
        </w:rPr>
        <w:t xml:space="preserve"> упаковочных единиц без выбора отбирают одну упаковочную единицу для определения содержания осыпавшихся ягод.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7.2. Внешний вид, запах, вкус определяют </w:t>
      </w:r>
      <w:proofErr w:type="spellStart"/>
      <w:r w:rsidRPr="007723D0">
        <w:rPr>
          <w:rFonts w:ascii="Times New Roman" w:hAnsi="Times New Roman" w:cs="Times New Roman"/>
        </w:rPr>
        <w:t>органолептически</w:t>
      </w:r>
      <w:proofErr w:type="spellEnd"/>
      <w:r w:rsidRPr="007723D0">
        <w:rPr>
          <w:rFonts w:ascii="Times New Roman" w:hAnsi="Times New Roman" w:cs="Times New Roman"/>
        </w:rPr>
        <w:t>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7.3. Содержание примеси винограда других </w:t>
      </w:r>
      <w:proofErr w:type="spellStart"/>
      <w:r w:rsidRPr="007723D0">
        <w:rPr>
          <w:rFonts w:ascii="Times New Roman" w:hAnsi="Times New Roman" w:cs="Times New Roman"/>
        </w:rPr>
        <w:t>ампелографических</w:t>
      </w:r>
      <w:proofErr w:type="spellEnd"/>
      <w:r w:rsidRPr="007723D0">
        <w:rPr>
          <w:rFonts w:ascii="Times New Roman" w:hAnsi="Times New Roman" w:cs="Times New Roman"/>
        </w:rPr>
        <w:t xml:space="preserve"> сортов ягод, раздавленных, </w:t>
      </w:r>
      <w:proofErr w:type="spellStart"/>
      <w:r w:rsidRPr="007723D0">
        <w:rPr>
          <w:rFonts w:ascii="Times New Roman" w:hAnsi="Times New Roman" w:cs="Times New Roman"/>
        </w:rPr>
        <w:t>увяленных</w:t>
      </w:r>
      <w:proofErr w:type="spellEnd"/>
      <w:r w:rsidRPr="007723D0">
        <w:rPr>
          <w:rFonts w:ascii="Times New Roman" w:hAnsi="Times New Roman" w:cs="Times New Roman"/>
        </w:rPr>
        <w:t>, поврежденных вредителями и болезнями.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Объединенную пробу по </w:t>
      </w:r>
      <w:r w:rsidRPr="00D504AA">
        <w:rPr>
          <w:rFonts w:ascii="Times New Roman" w:hAnsi="Times New Roman" w:cs="Times New Roman"/>
          <w:color w:val="000000" w:themeColor="text1"/>
        </w:rPr>
        <w:t>6.4.3</w:t>
      </w:r>
      <w:r w:rsidRPr="007723D0">
        <w:rPr>
          <w:rFonts w:ascii="Times New Roman" w:hAnsi="Times New Roman" w:cs="Times New Roman"/>
        </w:rPr>
        <w:t xml:space="preserve"> взвешивают, осматривают, отделяют грозди других </w:t>
      </w:r>
      <w:proofErr w:type="spellStart"/>
      <w:r w:rsidRPr="007723D0">
        <w:rPr>
          <w:rFonts w:ascii="Times New Roman" w:hAnsi="Times New Roman" w:cs="Times New Roman"/>
        </w:rPr>
        <w:t>ампелографических</w:t>
      </w:r>
      <w:proofErr w:type="spellEnd"/>
      <w:r w:rsidRPr="007723D0">
        <w:rPr>
          <w:rFonts w:ascii="Times New Roman" w:hAnsi="Times New Roman" w:cs="Times New Roman"/>
        </w:rPr>
        <w:t xml:space="preserve"> сортов от основного сорта винограда, удалив с этих гроздей раздавленные, </w:t>
      </w:r>
      <w:proofErr w:type="spellStart"/>
      <w:r w:rsidRPr="007723D0">
        <w:rPr>
          <w:rFonts w:ascii="Times New Roman" w:hAnsi="Times New Roman" w:cs="Times New Roman"/>
        </w:rPr>
        <w:t>увяленные</w:t>
      </w:r>
      <w:proofErr w:type="spellEnd"/>
      <w:r w:rsidRPr="007723D0">
        <w:rPr>
          <w:rFonts w:ascii="Times New Roman" w:hAnsi="Times New Roman" w:cs="Times New Roman"/>
        </w:rPr>
        <w:t xml:space="preserve"> и поврежденные вредителями и болезнями ягоды с плодоножкой.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Выделенную примесь других сортов винограда взвешивают, определяют ее содержание в процентах от массы винограда объединенной пробы.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Раздавленные, </w:t>
      </w:r>
      <w:proofErr w:type="spellStart"/>
      <w:r w:rsidRPr="007723D0">
        <w:rPr>
          <w:rFonts w:ascii="Times New Roman" w:hAnsi="Times New Roman" w:cs="Times New Roman"/>
        </w:rPr>
        <w:t>увяленные</w:t>
      </w:r>
      <w:proofErr w:type="spellEnd"/>
      <w:r w:rsidRPr="007723D0">
        <w:rPr>
          <w:rFonts w:ascii="Times New Roman" w:hAnsi="Times New Roman" w:cs="Times New Roman"/>
        </w:rPr>
        <w:t xml:space="preserve"> и поврежденные вредителями и болезнями ягоды определяют удалением их с плодоножкой из гроздей объединенной пробы винограда, взвешивают, определяют их содержание в процентах от массы винограда объединенной пробы.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7.4. Определение массовой концентрации сахаров - по ГОСТ 27198.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7.5. Определение массовой концентрации титруемых кислот - по ГОСТ </w:t>
      </w:r>
      <w:proofErr w:type="gramStart"/>
      <w:r w:rsidRPr="007723D0">
        <w:rPr>
          <w:rFonts w:ascii="Times New Roman" w:hAnsi="Times New Roman" w:cs="Times New Roman"/>
        </w:rPr>
        <w:t>Р</w:t>
      </w:r>
      <w:proofErr w:type="gramEnd"/>
      <w:r w:rsidRPr="007723D0">
        <w:rPr>
          <w:rFonts w:ascii="Times New Roman" w:hAnsi="Times New Roman" w:cs="Times New Roman"/>
        </w:rPr>
        <w:t xml:space="preserve"> 51621 и ГОСТ 25555.0.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7.6. Подготовка и минерализация проб для определения содержания токсичных элементов - по ГОСТ 26929.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7.7. Определение ртути - по ГОСТ 26927, ГОСТ 30178, ГОСТ 30538.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7.8. Определение мышьяка - по ГОСТ 26930, ГОСТ 30178, ГОСТ 30538, ГОСТ </w:t>
      </w:r>
      <w:proofErr w:type="gramStart"/>
      <w:r w:rsidRPr="007723D0">
        <w:rPr>
          <w:rFonts w:ascii="Times New Roman" w:hAnsi="Times New Roman" w:cs="Times New Roman"/>
        </w:rPr>
        <w:t>Р</w:t>
      </w:r>
      <w:proofErr w:type="gramEnd"/>
      <w:r w:rsidRPr="007723D0">
        <w:rPr>
          <w:rFonts w:ascii="Times New Roman" w:hAnsi="Times New Roman" w:cs="Times New Roman"/>
        </w:rPr>
        <w:t xml:space="preserve"> 51766, ГОСТ 51962.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lastRenderedPageBreak/>
        <w:t xml:space="preserve">7.9. Определение свинца - по ГОСТ 26932, ГОСТ 30178, ГОСТ 30538, ГОСТ </w:t>
      </w:r>
      <w:proofErr w:type="gramStart"/>
      <w:r w:rsidRPr="007723D0">
        <w:rPr>
          <w:rFonts w:ascii="Times New Roman" w:hAnsi="Times New Roman" w:cs="Times New Roman"/>
        </w:rPr>
        <w:t>Р</w:t>
      </w:r>
      <w:proofErr w:type="gramEnd"/>
      <w:r w:rsidRPr="007723D0">
        <w:rPr>
          <w:rFonts w:ascii="Times New Roman" w:hAnsi="Times New Roman" w:cs="Times New Roman"/>
        </w:rPr>
        <w:t xml:space="preserve"> 51301.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 xml:space="preserve">7.10. Определение кадмия - по ГОСТ 26933, ГОСТ 30178, ГОСТ 30538, ГОСТ </w:t>
      </w:r>
      <w:proofErr w:type="gramStart"/>
      <w:r w:rsidRPr="007723D0">
        <w:rPr>
          <w:rFonts w:ascii="Times New Roman" w:hAnsi="Times New Roman" w:cs="Times New Roman"/>
        </w:rPr>
        <w:t>Р</w:t>
      </w:r>
      <w:proofErr w:type="gramEnd"/>
      <w:r w:rsidRPr="007723D0">
        <w:rPr>
          <w:rFonts w:ascii="Times New Roman" w:hAnsi="Times New Roman" w:cs="Times New Roman"/>
        </w:rPr>
        <w:t xml:space="preserve"> 51301.</w:t>
      </w:r>
    </w:p>
    <w:p w:rsidR="004D567E" w:rsidRPr="00D504AA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7723D0">
        <w:rPr>
          <w:rFonts w:ascii="Times New Roman" w:hAnsi="Times New Roman" w:cs="Times New Roman"/>
        </w:rPr>
        <w:t xml:space="preserve">7.11. Определение пестицидов - по ГОСТ </w:t>
      </w:r>
      <w:r w:rsidRPr="00D504AA">
        <w:rPr>
          <w:rFonts w:ascii="Times New Roman" w:hAnsi="Times New Roman" w:cs="Times New Roman"/>
          <w:color w:val="000000" w:themeColor="text1"/>
        </w:rPr>
        <w:t xml:space="preserve">30349, </w:t>
      </w:r>
      <w:r w:rsidRPr="00D504AA">
        <w:rPr>
          <w:rFonts w:ascii="Times New Roman" w:hAnsi="Times New Roman" w:cs="Times New Roman"/>
          <w:b/>
          <w:color w:val="000000" w:themeColor="text1"/>
        </w:rPr>
        <w:t>[2]</w:t>
      </w:r>
      <w:r w:rsidRPr="00D504AA">
        <w:rPr>
          <w:rFonts w:ascii="Times New Roman" w:hAnsi="Times New Roman" w:cs="Times New Roman"/>
          <w:color w:val="000000" w:themeColor="text1"/>
        </w:rPr>
        <w:t xml:space="preserve">, </w:t>
      </w:r>
      <w:r w:rsidRPr="00D504AA">
        <w:rPr>
          <w:rFonts w:ascii="Times New Roman" w:hAnsi="Times New Roman" w:cs="Times New Roman"/>
          <w:b/>
          <w:color w:val="000000" w:themeColor="text1"/>
        </w:rPr>
        <w:t>[3]</w:t>
      </w:r>
      <w:r w:rsidRPr="00D504AA">
        <w:rPr>
          <w:rFonts w:ascii="Times New Roman" w:hAnsi="Times New Roman" w:cs="Times New Roman"/>
          <w:color w:val="000000" w:themeColor="text1"/>
        </w:rPr>
        <w:t>.</w:t>
      </w:r>
    </w:p>
    <w:p w:rsidR="004D567E" w:rsidRPr="00D504AA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D504AA">
        <w:rPr>
          <w:rFonts w:ascii="Times New Roman" w:hAnsi="Times New Roman" w:cs="Times New Roman"/>
          <w:color w:val="000000" w:themeColor="text1"/>
        </w:rPr>
        <w:t xml:space="preserve">7.12. Определение радионуклидов - по </w:t>
      </w:r>
      <w:r w:rsidRPr="00D504AA">
        <w:rPr>
          <w:rFonts w:ascii="Times New Roman" w:hAnsi="Times New Roman" w:cs="Times New Roman"/>
          <w:b/>
          <w:color w:val="000000" w:themeColor="text1"/>
        </w:rPr>
        <w:t>[4]</w:t>
      </w:r>
      <w:r w:rsidRPr="00D504AA">
        <w:rPr>
          <w:rFonts w:ascii="Times New Roman" w:hAnsi="Times New Roman" w:cs="Times New Roman"/>
          <w:color w:val="000000" w:themeColor="text1"/>
        </w:rPr>
        <w:t>.</w:t>
      </w:r>
    </w:p>
    <w:p w:rsidR="004D567E" w:rsidRPr="00D504AA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D504AA">
        <w:rPr>
          <w:rFonts w:ascii="Times New Roman" w:hAnsi="Times New Roman" w:cs="Times New Roman"/>
          <w:color w:val="000000" w:themeColor="text1"/>
        </w:rPr>
        <w:t xml:space="preserve">7.13. Определение содержания яиц гельминтов и цист кишечных патогенных простейших - по </w:t>
      </w:r>
      <w:r w:rsidRPr="00D504AA">
        <w:rPr>
          <w:rFonts w:ascii="Times New Roman" w:hAnsi="Times New Roman" w:cs="Times New Roman"/>
          <w:b/>
          <w:color w:val="000000" w:themeColor="text1"/>
        </w:rPr>
        <w:t>[5]</w:t>
      </w:r>
      <w:r w:rsidRPr="00D504AA">
        <w:rPr>
          <w:rFonts w:ascii="Times New Roman" w:hAnsi="Times New Roman" w:cs="Times New Roman"/>
          <w:color w:val="000000" w:themeColor="text1"/>
        </w:rPr>
        <w:t xml:space="preserve">, </w:t>
      </w:r>
      <w:r w:rsidRPr="00D504AA">
        <w:rPr>
          <w:rFonts w:ascii="Times New Roman" w:hAnsi="Times New Roman" w:cs="Times New Roman"/>
          <w:b/>
          <w:color w:val="000000" w:themeColor="text1"/>
        </w:rPr>
        <w:t>[6]</w:t>
      </w:r>
      <w:r w:rsidRPr="00D504AA">
        <w:rPr>
          <w:rFonts w:ascii="Times New Roman" w:hAnsi="Times New Roman" w:cs="Times New Roman"/>
          <w:color w:val="000000" w:themeColor="text1"/>
        </w:rPr>
        <w:t>.</w:t>
      </w:r>
    </w:p>
    <w:p w:rsidR="004D567E" w:rsidRPr="00773EEA" w:rsidRDefault="004D567E" w:rsidP="00773EEA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773EEA">
        <w:rPr>
          <w:rFonts w:ascii="Times New Roman" w:hAnsi="Times New Roman" w:cs="Times New Roman"/>
          <w:b/>
        </w:rPr>
        <w:t>8. Транспортирование и хранение</w:t>
      </w:r>
    </w:p>
    <w:p w:rsidR="004D567E" w:rsidRPr="007723D0" w:rsidRDefault="004D567E" w:rsidP="00773EEA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8.1. Свежий виноград для промышленной переработки транспортируют в чистых, сухих, без постороннего запаха транспортных средствах в соответствии с правилами перевозки скоропортящихся грузов, действующими на транспорте конкретных видов.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8.2. Свежий виноград для промышленной переработки хранят в чистых, сухих, без постороннего запаха помещениях в соответствии с установленными правилами и в условиях, обеспечивающих его сохранность.</w:t>
      </w:r>
    </w:p>
    <w:p w:rsidR="004D567E" w:rsidRPr="007723D0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723D0">
        <w:rPr>
          <w:rFonts w:ascii="Times New Roman" w:hAnsi="Times New Roman" w:cs="Times New Roman"/>
        </w:rPr>
        <w:t>Срок и условия хранения устанавливает изготовитель.</w:t>
      </w:r>
    </w:p>
    <w:p w:rsidR="004D567E" w:rsidRPr="00773EEA" w:rsidRDefault="004D567E" w:rsidP="00773EEA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773EEA">
        <w:rPr>
          <w:rFonts w:ascii="Times New Roman" w:hAnsi="Times New Roman" w:cs="Times New Roman"/>
          <w:b/>
        </w:rPr>
        <w:t>Библиография</w:t>
      </w:r>
    </w:p>
    <w:p w:rsidR="008E2D81" w:rsidRDefault="004D567E" w:rsidP="008E2D81">
      <w:pPr>
        <w:pStyle w:val="ConsPlusCell"/>
        <w:spacing w:before="120"/>
        <w:jc w:val="both"/>
        <w:rPr>
          <w:color w:val="000000" w:themeColor="text1"/>
        </w:rPr>
      </w:pPr>
      <w:bookmarkStart w:id="4" w:name="Par227"/>
      <w:bookmarkEnd w:id="4"/>
      <w:r w:rsidRPr="00773EEA">
        <w:rPr>
          <w:b/>
        </w:rPr>
        <w:t>[</w:t>
      </w:r>
      <w:r w:rsidRPr="00773EEA">
        <w:rPr>
          <w:b/>
          <w:color w:val="000000" w:themeColor="text1"/>
        </w:rPr>
        <w:t>1]</w:t>
      </w:r>
      <w:r w:rsidRPr="00773EEA">
        <w:rPr>
          <w:color w:val="000000" w:themeColor="text1"/>
        </w:rPr>
        <w:t xml:space="preserve"> </w:t>
      </w:r>
      <w:r w:rsidR="00167C18">
        <w:rPr>
          <w:color w:val="000000" w:themeColor="text1"/>
        </w:rPr>
        <w:t xml:space="preserve"> </w:t>
      </w:r>
      <w:proofErr w:type="spellStart"/>
      <w:r w:rsidRPr="008E2D81">
        <w:rPr>
          <w:b/>
          <w:color w:val="000000" w:themeColor="text1"/>
        </w:rPr>
        <w:t>СанПиН</w:t>
      </w:r>
      <w:proofErr w:type="spellEnd"/>
      <w:r w:rsidRPr="008E2D81">
        <w:rPr>
          <w:b/>
          <w:color w:val="000000" w:themeColor="text1"/>
        </w:rPr>
        <w:t xml:space="preserve"> 2.3.2.1078-2001</w:t>
      </w:r>
      <w:r w:rsidRPr="00773EEA">
        <w:rPr>
          <w:color w:val="000000" w:themeColor="text1"/>
        </w:rPr>
        <w:t xml:space="preserve">  </w:t>
      </w:r>
      <w:r w:rsidR="008E2D81">
        <w:rPr>
          <w:color w:val="000000" w:themeColor="text1"/>
        </w:rPr>
        <w:t xml:space="preserve"> </w:t>
      </w:r>
      <w:r w:rsidRPr="00773EEA">
        <w:rPr>
          <w:color w:val="000000" w:themeColor="text1"/>
        </w:rPr>
        <w:t>Гигиенические требования безопасности и пищевой</w:t>
      </w:r>
      <w:r w:rsidR="008E2D81">
        <w:rPr>
          <w:color w:val="000000" w:themeColor="text1"/>
        </w:rPr>
        <w:t xml:space="preserve"> </w:t>
      </w:r>
      <w:r w:rsidRPr="00773EEA">
        <w:rPr>
          <w:color w:val="000000" w:themeColor="text1"/>
        </w:rPr>
        <w:t>ценнос</w:t>
      </w:r>
      <w:r w:rsidR="008E2D81">
        <w:rPr>
          <w:color w:val="000000" w:themeColor="text1"/>
        </w:rPr>
        <w:t xml:space="preserve">ти </w:t>
      </w:r>
      <w:proofErr w:type="gramStart"/>
      <w:r w:rsidR="008E2D81">
        <w:rPr>
          <w:color w:val="000000" w:themeColor="text1"/>
        </w:rPr>
        <w:t>пищевых</w:t>
      </w:r>
      <w:proofErr w:type="gramEnd"/>
      <w:r w:rsidR="008E2D81">
        <w:rPr>
          <w:color w:val="000000" w:themeColor="text1"/>
        </w:rPr>
        <w:t xml:space="preserve">     </w:t>
      </w:r>
    </w:p>
    <w:p w:rsidR="004D567E" w:rsidRPr="00773EEA" w:rsidRDefault="008E2D81" w:rsidP="008E2D81">
      <w:pPr>
        <w:pStyle w:val="ConsPlusCell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продуктов. Санитарно-</w:t>
      </w:r>
      <w:r w:rsidRPr="00773EEA">
        <w:rPr>
          <w:color w:val="000000" w:themeColor="text1"/>
        </w:rPr>
        <w:t>эпидемиологические правила и нормативы</w:t>
      </w:r>
      <w:r>
        <w:rPr>
          <w:color w:val="000000" w:themeColor="text1"/>
        </w:rPr>
        <w:t>.</w:t>
      </w:r>
    </w:p>
    <w:p w:rsidR="00167C18" w:rsidRDefault="004D567E" w:rsidP="00773EEA">
      <w:pPr>
        <w:pStyle w:val="ConsPlusCell"/>
        <w:jc w:val="both"/>
        <w:rPr>
          <w:color w:val="000000" w:themeColor="text1"/>
        </w:rPr>
      </w:pPr>
      <w:bookmarkStart w:id="5" w:name="Par230"/>
      <w:bookmarkEnd w:id="5"/>
      <w:r w:rsidRPr="00773EEA">
        <w:rPr>
          <w:b/>
          <w:color w:val="000000" w:themeColor="text1"/>
        </w:rPr>
        <w:t>[2]</w:t>
      </w:r>
      <w:r w:rsidRPr="00773EEA">
        <w:rPr>
          <w:color w:val="000000" w:themeColor="text1"/>
        </w:rPr>
        <w:t xml:space="preserve"> </w:t>
      </w:r>
      <w:r w:rsidR="00167C18">
        <w:rPr>
          <w:color w:val="000000" w:themeColor="text1"/>
        </w:rPr>
        <w:t xml:space="preserve"> </w:t>
      </w:r>
      <w:r w:rsidRPr="008E2D81">
        <w:rPr>
          <w:b/>
          <w:color w:val="000000" w:themeColor="text1"/>
        </w:rPr>
        <w:t>ГН 1.2.1323-2003</w:t>
      </w:r>
      <w:r w:rsidR="008E2D81">
        <w:rPr>
          <w:color w:val="000000" w:themeColor="text1"/>
        </w:rPr>
        <w:t xml:space="preserve">      </w:t>
      </w:r>
      <w:r w:rsidR="00167C18">
        <w:rPr>
          <w:color w:val="000000" w:themeColor="text1"/>
        </w:rPr>
        <w:t xml:space="preserve">         </w:t>
      </w:r>
      <w:r w:rsidRPr="00773EEA">
        <w:rPr>
          <w:color w:val="000000" w:themeColor="text1"/>
        </w:rPr>
        <w:t>Гигиенические требования содержания пестицидов</w:t>
      </w:r>
      <w:r w:rsidR="008E2D81" w:rsidRPr="008E2D81">
        <w:rPr>
          <w:color w:val="000000" w:themeColor="text1"/>
        </w:rPr>
        <w:t xml:space="preserve"> </w:t>
      </w:r>
      <w:r w:rsidR="008E2D81" w:rsidRPr="00773EEA">
        <w:rPr>
          <w:color w:val="000000" w:themeColor="text1"/>
        </w:rPr>
        <w:t xml:space="preserve">в объектах </w:t>
      </w:r>
    </w:p>
    <w:p w:rsidR="00167C18" w:rsidRDefault="00167C18" w:rsidP="00773EEA">
      <w:pPr>
        <w:pStyle w:val="ConsPlusCell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</w:t>
      </w:r>
      <w:r w:rsidR="008E2D81" w:rsidRPr="00773EEA">
        <w:rPr>
          <w:color w:val="000000" w:themeColor="text1"/>
        </w:rPr>
        <w:t xml:space="preserve">окружающей </w:t>
      </w:r>
      <w:r w:rsidRPr="00773EEA">
        <w:rPr>
          <w:color w:val="000000" w:themeColor="text1"/>
        </w:rPr>
        <w:t>среды (перечень)</w:t>
      </w:r>
    </w:p>
    <w:p w:rsidR="00167C18" w:rsidRDefault="004D567E" w:rsidP="00773EEA">
      <w:pPr>
        <w:pStyle w:val="ConsPlusCell"/>
        <w:jc w:val="both"/>
        <w:rPr>
          <w:color w:val="000000" w:themeColor="text1"/>
        </w:rPr>
      </w:pPr>
      <w:r w:rsidRPr="00773EEA">
        <w:rPr>
          <w:b/>
          <w:color w:val="000000" w:themeColor="text1"/>
        </w:rPr>
        <w:t>[3]</w:t>
      </w:r>
      <w:r w:rsidRPr="00773EEA">
        <w:rPr>
          <w:color w:val="000000" w:themeColor="text1"/>
        </w:rPr>
        <w:t xml:space="preserve"> </w:t>
      </w:r>
      <w:r w:rsidR="00167C18">
        <w:rPr>
          <w:color w:val="000000" w:themeColor="text1"/>
        </w:rPr>
        <w:t xml:space="preserve"> </w:t>
      </w:r>
      <w:r w:rsidRPr="008E2D81">
        <w:rPr>
          <w:b/>
          <w:color w:val="000000" w:themeColor="text1"/>
        </w:rPr>
        <w:t>МУ</w:t>
      </w:r>
      <w:r w:rsidRPr="00773EEA">
        <w:rPr>
          <w:color w:val="000000" w:themeColor="text1"/>
        </w:rPr>
        <w:t xml:space="preserve">  </w:t>
      </w:r>
      <w:r w:rsidR="008E2D81">
        <w:rPr>
          <w:color w:val="000000" w:themeColor="text1"/>
        </w:rPr>
        <w:t xml:space="preserve">    </w:t>
      </w:r>
      <w:r w:rsidR="00167C18">
        <w:rPr>
          <w:color w:val="000000" w:themeColor="text1"/>
        </w:rPr>
        <w:t xml:space="preserve">    </w:t>
      </w:r>
      <w:r w:rsidRPr="00773EEA">
        <w:rPr>
          <w:color w:val="000000" w:themeColor="text1"/>
        </w:rPr>
        <w:t>Методические указания по определению</w:t>
      </w:r>
      <w:r w:rsidR="008E2D81" w:rsidRPr="008E2D81">
        <w:rPr>
          <w:color w:val="000000" w:themeColor="text1"/>
        </w:rPr>
        <w:t xml:space="preserve"> </w:t>
      </w:r>
      <w:r w:rsidR="008E2D81" w:rsidRPr="00773EEA">
        <w:rPr>
          <w:color w:val="000000" w:themeColor="text1"/>
        </w:rPr>
        <w:t>макроколичеств пестицидов в продуктах питания,</w:t>
      </w:r>
      <w:r w:rsidR="008E2D81" w:rsidRPr="008E2D81">
        <w:rPr>
          <w:color w:val="000000" w:themeColor="text1"/>
        </w:rPr>
        <w:t xml:space="preserve"> </w:t>
      </w:r>
    </w:p>
    <w:p w:rsidR="008E2D81" w:rsidRDefault="00167C18" w:rsidP="00773EEA">
      <w:pPr>
        <w:pStyle w:val="ConsPlusCell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</w:t>
      </w:r>
      <w:proofErr w:type="gramStart"/>
      <w:r w:rsidRPr="00773EEA">
        <w:rPr>
          <w:color w:val="000000" w:themeColor="text1"/>
        </w:rPr>
        <w:t>Кормах</w:t>
      </w:r>
      <w:proofErr w:type="gramEnd"/>
      <w:r>
        <w:rPr>
          <w:color w:val="000000" w:themeColor="text1"/>
        </w:rPr>
        <w:t xml:space="preserve"> </w:t>
      </w:r>
      <w:r w:rsidRPr="00773EEA">
        <w:rPr>
          <w:color w:val="000000" w:themeColor="text1"/>
        </w:rPr>
        <w:t>и внешней среде, МЗ СССР, сб.,</w:t>
      </w:r>
      <w:r w:rsidRPr="008E2D81">
        <w:rPr>
          <w:color w:val="000000" w:themeColor="text1"/>
        </w:rPr>
        <w:t xml:space="preserve"> </w:t>
      </w:r>
      <w:r w:rsidRPr="00773EEA">
        <w:rPr>
          <w:color w:val="000000" w:themeColor="text1"/>
        </w:rPr>
        <w:t xml:space="preserve">ч. 4 - 25, 1976 - 1977 гг.                          </w:t>
      </w:r>
    </w:p>
    <w:p w:rsidR="004D567E" w:rsidRPr="00773EEA" w:rsidRDefault="008E2D81" w:rsidP="00773EEA">
      <w:pPr>
        <w:pStyle w:val="ConsPlusCell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</w:t>
      </w:r>
    </w:p>
    <w:p w:rsidR="008E2D81" w:rsidRDefault="004D567E" w:rsidP="00773EEA">
      <w:pPr>
        <w:pStyle w:val="ConsPlusCell"/>
        <w:jc w:val="both"/>
        <w:rPr>
          <w:color w:val="000000" w:themeColor="text1"/>
        </w:rPr>
      </w:pPr>
      <w:bookmarkStart w:id="6" w:name="Par236"/>
      <w:bookmarkEnd w:id="6"/>
      <w:r w:rsidRPr="00773EEA">
        <w:rPr>
          <w:b/>
          <w:color w:val="000000" w:themeColor="text1"/>
        </w:rPr>
        <w:t>[4]</w:t>
      </w:r>
      <w:r w:rsidRPr="00773EEA">
        <w:rPr>
          <w:color w:val="000000" w:themeColor="text1"/>
        </w:rPr>
        <w:t xml:space="preserve"> </w:t>
      </w:r>
      <w:r w:rsidR="00167C18">
        <w:rPr>
          <w:color w:val="000000" w:themeColor="text1"/>
        </w:rPr>
        <w:t xml:space="preserve"> </w:t>
      </w:r>
      <w:r w:rsidRPr="008E2D81">
        <w:rPr>
          <w:b/>
          <w:color w:val="000000" w:themeColor="text1"/>
        </w:rPr>
        <w:t>МУК</w:t>
      </w:r>
      <w:r w:rsidRPr="00773EEA">
        <w:rPr>
          <w:color w:val="000000" w:themeColor="text1"/>
        </w:rPr>
        <w:t xml:space="preserve"> </w:t>
      </w:r>
      <w:r w:rsidRPr="008E2D81">
        <w:rPr>
          <w:b/>
          <w:color w:val="000000" w:themeColor="text1"/>
        </w:rPr>
        <w:t>2.6.1.1194-2003</w:t>
      </w:r>
      <w:r w:rsidRPr="00773EEA">
        <w:rPr>
          <w:color w:val="000000" w:themeColor="text1"/>
        </w:rPr>
        <w:t xml:space="preserve">     </w:t>
      </w:r>
      <w:r w:rsidR="00167C18">
        <w:rPr>
          <w:color w:val="000000" w:themeColor="text1"/>
        </w:rPr>
        <w:t xml:space="preserve">   </w:t>
      </w:r>
      <w:r w:rsidRPr="00773EEA">
        <w:rPr>
          <w:color w:val="000000" w:themeColor="text1"/>
        </w:rPr>
        <w:t>Методические указания. Радиационный контроль.</w:t>
      </w:r>
      <w:r w:rsidR="008E2D81" w:rsidRPr="008E2D81">
        <w:rPr>
          <w:color w:val="000000" w:themeColor="text1"/>
        </w:rPr>
        <w:t xml:space="preserve"> </w:t>
      </w:r>
      <w:r w:rsidR="008E2D81" w:rsidRPr="00773EEA">
        <w:rPr>
          <w:color w:val="000000" w:themeColor="text1"/>
        </w:rPr>
        <w:t xml:space="preserve">Стронций-90 и цезий-137. </w:t>
      </w:r>
    </w:p>
    <w:p w:rsidR="004D567E" w:rsidRPr="00773EEA" w:rsidRDefault="008E2D81" w:rsidP="00773EEA">
      <w:pPr>
        <w:pStyle w:val="ConsPlusCell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</w:t>
      </w:r>
      <w:r w:rsidR="00167C18">
        <w:rPr>
          <w:color w:val="000000" w:themeColor="text1"/>
        </w:rPr>
        <w:t xml:space="preserve">    </w:t>
      </w:r>
      <w:r w:rsidRPr="00773EEA">
        <w:rPr>
          <w:color w:val="000000" w:themeColor="text1"/>
        </w:rPr>
        <w:t>Пищевые продукты.</w:t>
      </w:r>
      <w:r w:rsidRPr="008E2D81">
        <w:rPr>
          <w:color w:val="000000" w:themeColor="text1"/>
        </w:rPr>
        <w:t xml:space="preserve"> </w:t>
      </w:r>
      <w:r w:rsidRPr="00773EEA">
        <w:rPr>
          <w:color w:val="000000" w:themeColor="text1"/>
        </w:rPr>
        <w:t>Отбор проб, анализ и гигиеническая оценка</w:t>
      </w:r>
    </w:p>
    <w:p w:rsidR="00167C18" w:rsidRDefault="004D567E" w:rsidP="00773EEA">
      <w:pPr>
        <w:pStyle w:val="ConsPlusCell"/>
        <w:jc w:val="both"/>
        <w:rPr>
          <w:color w:val="000000" w:themeColor="text1"/>
        </w:rPr>
      </w:pPr>
      <w:bookmarkStart w:id="7" w:name="Par239"/>
      <w:bookmarkEnd w:id="7"/>
      <w:r w:rsidRPr="00773EEA">
        <w:rPr>
          <w:b/>
          <w:color w:val="000000" w:themeColor="text1"/>
        </w:rPr>
        <w:t>[5]</w:t>
      </w:r>
      <w:r w:rsidRPr="00773EEA">
        <w:rPr>
          <w:color w:val="000000" w:themeColor="text1"/>
        </w:rPr>
        <w:t xml:space="preserve"> </w:t>
      </w:r>
      <w:r w:rsidR="00167C18">
        <w:rPr>
          <w:color w:val="000000" w:themeColor="text1"/>
        </w:rPr>
        <w:t xml:space="preserve"> </w:t>
      </w:r>
      <w:r w:rsidRPr="008E2D81">
        <w:rPr>
          <w:b/>
          <w:color w:val="000000" w:themeColor="text1"/>
        </w:rPr>
        <w:t xml:space="preserve">МУК 1440-76 </w:t>
      </w:r>
      <w:r w:rsidR="00167C18">
        <w:rPr>
          <w:color w:val="000000" w:themeColor="text1"/>
        </w:rPr>
        <w:t xml:space="preserve">                    </w:t>
      </w:r>
      <w:r w:rsidR="00C11739">
        <w:rPr>
          <w:color w:val="000000" w:themeColor="text1"/>
        </w:rPr>
        <w:t xml:space="preserve"> </w:t>
      </w:r>
      <w:r w:rsidRPr="00773EEA">
        <w:rPr>
          <w:color w:val="000000" w:themeColor="text1"/>
        </w:rPr>
        <w:t>Методические указания по гельминтологическому</w:t>
      </w:r>
      <w:r w:rsidR="00167C18" w:rsidRPr="00167C18">
        <w:rPr>
          <w:color w:val="000000" w:themeColor="text1"/>
        </w:rPr>
        <w:t xml:space="preserve"> </w:t>
      </w:r>
      <w:r w:rsidR="00167C18" w:rsidRPr="00773EEA">
        <w:rPr>
          <w:color w:val="000000" w:themeColor="text1"/>
        </w:rPr>
        <w:t xml:space="preserve">исследованию объектов </w:t>
      </w:r>
    </w:p>
    <w:p w:rsidR="00167C18" w:rsidRDefault="00167C18" w:rsidP="00773EEA">
      <w:pPr>
        <w:pStyle w:val="ConsPlusCell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в</w:t>
      </w:r>
      <w:r w:rsidRPr="00773EEA">
        <w:rPr>
          <w:color w:val="000000" w:themeColor="text1"/>
        </w:rPr>
        <w:t>нешней</w:t>
      </w:r>
      <w:r>
        <w:rPr>
          <w:color w:val="000000" w:themeColor="text1"/>
        </w:rPr>
        <w:t xml:space="preserve"> </w:t>
      </w:r>
      <w:r w:rsidRPr="00773EEA">
        <w:rPr>
          <w:color w:val="000000" w:themeColor="text1"/>
        </w:rPr>
        <w:t>среды и</w:t>
      </w:r>
      <w:r w:rsidRPr="00167C18">
        <w:rPr>
          <w:color w:val="000000" w:themeColor="text1"/>
        </w:rPr>
        <w:t xml:space="preserve"> </w:t>
      </w:r>
      <w:r w:rsidRPr="00773EEA">
        <w:rPr>
          <w:color w:val="000000" w:themeColor="text1"/>
        </w:rPr>
        <w:t>санитарных мероприятий по охране от загрязнения</w:t>
      </w:r>
      <w:r w:rsidRPr="00167C18">
        <w:rPr>
          <w:color w:val="000000" w:themeColor="text1"/>
        </w:rPr>
        <w:t xml:space="preserve"> </w:t>
      </w:r>
      <w:r w:rsidRPr="00773EEA">
        <w:rPr>
          <w:color w:val="000000" w:themeColor="text1"/>
        </w:rPr>
        <w:t xml:space="preserve">яйцами </w:t>
      </w:r>
    </w:p>
    <w:p w:rsidR="00167C18" w:rsidRDefault="00167C18" w:rsidP="00773EEA">
      <w:pPr>
        <w:pStyle w:val="ConsPlusCell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гельминтов и </w:t>
      </w:r>
      <w:r w:rsidRPr="00773EEA">
        <w:rPr>
          <w:color w:val="000000" w:themeColor="text1"/>
        </w:rPr>
        <w:t>обезвреживанию от них</w:t>
      </w:r>
      <w:r w:rsidRPr="00167C18">
        <w:rPr>
          <w:color w:val="000000" w:themeColor="text1"/>
        </w:rPr>
        <w:t xml:space="preserve"> </w:t>
      </w:r>
      <w:r w:rsidRPr="00773EEA">
        <w:rPr>
          <w:color w:val="000000" w:themeColor="text1"/>
        </w:rPr>
        <w:t xml:space="preserve">нечистот, почвы, овощей, ягод, </w:t>
      </w:r>
    </w:p>
    <w:p w:rsidR="004D567E" w:rsidRPr="00773EEA" w:rsidRDefault="00167C18" w:rsidP="00773EEA">
      <w:pPr>
        <w:pStyle w:val="ConsPlusCell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</w:t>
      </w:r>
      <w:r w:rsidRPr="00773EEA">
        <w:rPr>
          <w:color w:val="000000" w:themeColor="text1"/>
        </w:rPr>
        <w:t>предметов</w:t>
      </w:r>
      <w:r w:rsidRPr="00167C18">
        <w:rPr>
          <w:color w:val="000000" w:themeColor="text1"/>
        </w:rPr>
        <w:t xml:space="preserve"> </w:t>
      </w:r>
      <w:r w:rsidRPr="00773EEA">
        <w:rPr>
          <w:color w:val="000000" w:themeColor="text1"/>
        </w:rPr>
        <w:t>обихода</w:t>
      </w:r>
    </w:p>
    <w:p w:rsidR="00167C18" w:rsidRDefault="00167C18" w:rsidP="00773EEA">
      <w:pPr>
        <w:pStyle w:val="ConsPlusCell"/>
        <w:jc w:val="both"/>
        <w:rPr>
          <w:color w:val="000000" w:themeColor="text1"/>
        </w:rPr>
      </w:pPr>
      <w:bookmarkStart w:id="8" w:name="Par245"/>
      <w:bookmarkEnd w:id="8"/>
      <w:r w:rsidRPr="00773EEA">
        <w:rPr>
          <w:b/>
          <w:color w:val="000000" w:themeColor="text1"/>
        </w:rPr>
        <w:t xml:space="preserve"> </w:t>
      </w:r>
      <w:r w:rsidR="004D567E" w:rsidRPr="00773EEA">
        <w:rPr>
          <w:b/>
          <w:color w:val="000000" w:themeColor="text1"/>
        </w:rPr>
        <w:t>[6]</w:t>
      </w:r>
      <w:r w:rsidR="004D567E" w:rsidRPr="00773EE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r w:rsidR="004D567E" w:rsidRPr="008E2D81">
        <w:rPr>
          <w:b/>
          <w:color w:val="000000" w:themeColor="text1"/>
        </w:rPr>
        <w:t>МУК 4.2.1881-2004</w:t>
      </w:r>
      <w:r w:rsidR="004D567E" w:rsidRPr="00773EEA">
        <w:rPr>
          <w:color w:val="000000" w:themeColor="text1"/>
        </w:rPr>
        <w:t xml:space="preserve">       </w:t>
      </w:r>
      <w:proofErr w:type="spellStart"/>
      <w:r w:rsidR="004D567E" w:rsidRPr="00773EEA">
        <w:rPr>
          <w:color w:val="000000" w:themeColor="text1"/>
        </w:rPr>
        <w:t>Санитарно-паразитологические</w:t>
      </w:r>
      <w:proofErr w:type="spellEnd"/>
      <w:r w:rsidR="004D567E" w:rsidRPr="00773EEA">
        <w:rPr>
          <w:color w:val="000000" w:themeColor="text1"/>
        </w:rPr>
        <w:t xml:space="preserve"> исследования</w:t>
      </w:r>
      <w:r w:rsidRPr="00167C18">
        <w:rPr>
          <w:color w:val="000000" w:themeColor="text1"/>
        </w:rPr>
        <w:t xml:space="preserve"> </w:t>
      </w:r>
      <w:proofErr w:type="gramStart"/>
      <w:r w:rsidRPr="00773EEA">
        <w:rPr>
          <w:color w:val="000000" w:themeColor="text1"/>
        </w:rPr>
        <w:t>плодоовощной</w:t>
      </w:r>
      <w:proofErr w:type="gramEnd"/>
      <w:r w:rsidRPr="00773EEA">
        <w:rPr>
          <w:color w:val="000000" w:themeColor="text1"/>
        </w:rPr>
        <w:t xml:space="preserve">, </w:t>
      </w:r>
      <w:proofErr w:type="spellStart"/>
      <w:r w:rsidRPr="00773EEA">
        <w:rPr>
          <w:color w:val="000000" w:themeColor="text1"/>
        </w:rPr>
        <w:t>плодово</w:t>
      </w:r>
      <w:proofErr w:type="spellEnd"/>
      <w:r w:rsidRPr="00773EEA">
        <w:rPr>
          <w:color w:val="000000" w:themeColor="text1"/>
        </w:rPr>
        <w:t>-</w:t>
      </w:r>
    </w:p>
    <w:p w:rsidR="004D567E" w:rsidRPr="00773EEA" w:rsidRDefault="00167C18" w:rsidP="00773EEA">
      <w:pPr>
        <w:pStyle w:val="ConsPlusCell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</w:t>
      </w:r>
      <w:r w:rsidRPr="00773EEA">
        <w:rPr>
          <w:color w:val="000000" w:themeColor="text1"/>
        </w:rPr>
        <w:t>ягодной и растительной</w:t>
      </w:r>
      <w:r w:rsidRPr="00167C18">
        <w:rPr>
          <w:color w:val="000000" w:themeColor="text1"/>
        </w:rPr>
        <w:t xml:space="preserve"> </w:t>
      </w:r>
      <w:r w:rsidRPr="00773EEA">
        <w:rPr>
          <w:color w:val="000000" w:themeColor="text1"/>
        </w:rPr>
        <w:t>продукции</w:t>
      </w:r>
    </w:p>
    <w:p w:rsidR="004D567E" w:rsidRDefault="004D567E" w:rsidP="00167C18">
      <w:pPr>
        <w:pStyle w:val="ConsPlusCell"/>
        <w:jc w:val="both"/>
        <w:rPr>
          <w:sz w:val="20"/>
          <w:szCs w:val="20"/>
        </w:rPr>
      </w:pPr>
      <w:r w:rsidRPr="00773EEA">
        <w:rPr>
          <w:color w:val="000000" w:themeColor="text1"/>
        </w:rPr>
        <w:t xml:space="preserve">                            </w:t>
      </w:r>
    </w:p>
    <w:p w:rsidR="004D567E" w:rsidRDefault="004D567E" w:rsidP="004D567E">
      <w:pPr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"/>
          <w:szCs w:val="5"/>
        </w:rPr>
      </w:pPr>
    </w:p>
    <w:p w:rsidR="004D567E" w:rsidRDefault="004D567E" w:rsidP="004D56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167C18" w:rsidRDefault="00167C18" w:rsidP="004D56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D567E">
        <w:rPr>
          <w:rFonts w:ascii="Times New Roman" w:hAnsi="Times New Roman" w:cs="Times New Roman"/>
          <w:b/>
          <w:bCs/>
        </w:rPr>
        <w:t>МИНИСТЕРСТВО ПРОМЫШЛЕННОСТИ И ЭНЕРГЕТИКИ</w:t>
      </w: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D567E">
        <w:rPr>
          <w:rFonts w:ascii="Times New Roman" w:hAnsi="Times New Roman" w:cs="Times New Roman"/>
          <w:b/>
          <w:bCs/>
        </w:rPr>
        <w:t>РОССИЙСКОЙ ФЕДЕРАЦИИ</w:t>
      </w: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D567E">
        <w:rPr>
          <w:rFonts w:ascii="Times New Roman" w:hAnsi="Times New Roman" w:cs="Times New Roman"/>
          <w:b/>
          <w:bCs/>
        </w:rPr>
        <w:t>ФЕДЕРАЛЬНОЕ АГЕНТСТВО</w:t>
      </w: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D567E">
        <w:rPr>
          <w:rFonts w:ascii="Times New Roman" w:hAnsi="Times New Roman" w:cs="Times New Roman"/>
          <w:b/>
          <w:bCs/>
        </w:rPr>
        <w:t>ПО ТЕХНИЧЕСКОМУ РЕГУЛИРОВАНИЮ И МЕТРОЛОГИИ</w:t>
      </w: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D567E">
        <w:rPr>
          <w:rFonts w:ascii="Times New Roman" w:hAnsi="Times New Roman" w:cs="Times New Roman"/>
          <w:b/>
          <w:bCs/>
        </w:rPr>
        <w:t>ПРИКАЗ</w:t>
      </w: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от 8 декабря 2008 г. №</w:t>
      </w:r>
      <w:r w:rsidRPr="004D567E">
        <w:rPr>
          <w:rFonts w:ascii="Times New Roman" w:hAnsi="Times New Roman" w:cs="Times New Roman"/>
          <w:b/>
          <w:bCs/>
        </w:rPr>
        <w:t xml:space="preserve"> 360-ст</w:t>
      </w: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D567E">
        <w:rPr>
          <w:rFonts w:ascii="Times New Roman" w:hAnsi="Times New Roman" w:cs="Times New Roman"/>
          <w:b/>
          <w:bCs/>
        </w:rPr>
        <w:t>ОБ УТВЕРЖДЕНИИ НАЦИОНАЛЬНОГО СТАНДАРТА</w:t>
      </w: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4D567E">
        <w:rPr>
          <w:rFonts w:ascii="Times New Roman" w:hAnsi="Times New Roman" w:cs="Times New Roman"/>
          <w:color w:val="000000" w:themeColor="text1"/>
        </w:rPr>
        <w:t>В соответствии с Федеральным законом от 27 декабря 2002 г. № 184-ФЗ «О техническом регулировании» приказываю:</w:t>
      </w: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4D567E">
        <w:rPr>
          <w:rFonts w:ascii="Times New Roman" w:hAnsi="Times New Roman" w:cs="Times New Roman"/>
          <w:color w:val="000000" w:themeColor="text1"/>
        </w:rPr>
        <w:t xml:space="preserve">1. Утвердить для добровольного применения национальный стандарт Российской Федерации </w:t>
      </w:r>
      <w:r>
        <w:rPr>
          <w:rFonts w:ascii="Times New Roman" w:hAnsi="Times New Roman" w:cs="Times New Roman"/>
          <w:color w:val="000000" w:themeColor="text1"/>
        </w:rPr>
        <w:t xml:space="preserve">                ГОСТ </w:t>
      </w:r>
      <w:proofErr w:type="gramStart"/>
      <w:r>
        <w:rPr>
          <w:rFonts w:ascii="Times New Roman" w:hAnsi="Times New Roman" w:cs="Times New Roman"/>
          <w:color w:val="000000" w:themeColor="text1"/>
        </w:rPr>
        <w:t>Р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53023-2008 «</w:t>
      </w:r>
      <w:r w:rsidRPr="004D567E">
        <w:rPr>
          <w:rFonts w:ascii="Times New Roman" w:hAnsi="Times New Roman" w:cs="Times New Roman"/>
          <w:color w:val="000000" w:themeColor="text1"/>
        </w:rPr>
        <w:t>Виноград свежий машинной и ручной уборки для промышленной перера</w:t>
      </w:r>
      <w:r>
        <w:rPr>
          <w:rFonts w:ascii="Times New Roman" w:hAnsi="Times New Roman" w:cs="Times New Roman"/>
          <w:color w:val="000000" w:themeColor="text1"/>
        </w:rPr>
        <w:t>ботки. Технические условия»</w:t>
      </w:r>
      <w:r w:rsidRPr="004D567E">
        <w:rPr>
          <w:rFonts w:ascii="Times New Roman" w:hAnsi="Times New Roman" w:cs="Times New Roman"/>
          <w:color w:val="000000" w:themeColor="text1"/>
        </w:rPr>
        <w:t xml:space="preserve"> с датой введения в действие 1 января 2010 г. с правом досрочного применения.</w:t>
      </w: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bookmarkStart w:id="9" w:name="Par13"/>
      <w:bookmarkEnd w:id="9"/>
      <w:r w:rsidRPr="004D567E">
        <w:rPr>
          <w:rFonts w:ascii="Times New Roman" w:hAnsi="Times New Roman" w:cs="Times New Roman"/>
          <w:color w:val="000000" w:themeColor="text1"/>
        </w:rPr>
        <w:t>Введен впервые.</w:t>
      </w: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4D567E">
        <w:rPr>
          <w:rFonts w:ascii="Times New Roman" w:hAnsi="Times New Roman" w:cs="Times New Roman"/>
          <w:color w:val="000000" w:themeColor="text1"/>
        </w:rPr>
        <w:t>2. Прекратить применение на территории Росс</w:t>
      </w:r>
      <w:r>
        <w:rPr>
          <w:rFonts w:ascii="Times New Roman" w:hAnsi="Times New Roman" w:cs="Times New Roman"/>
          <w:color w:val="000000" w:themeColor="text1"/>
        </w:rPr>
        <w:t>ийской Федерации ГОСТ 24433-80 «</w:t>
      </w:r>
      <w:r w:rsidRPr="004D567E">
        <w:rPr>
          <w:rFonts w:ascii="Times New Roman" w:hAnsi="Times New Roman" w:cs="Times New Roman"/>
          <w:color w:val="000000" w:themeColor="text1"/>
        </w:rPr>
        <w:t>Виноград свежий ручной уборки для промышленной пер</w:t>
      </w:r>
      <w:r>
        <w:rPr>
          <w:rFonts w:ascii="Times New Roman" w:hAnsi="Times New Roman" w:cs="Times New Roman"/>
          <w:color w:val="000000" w:themeColor="text1"/>
        </w:rPr>
        <w:t>еработки». Технические условия» и ГОСТ 28472-90 «</w:t>
      </w:r>
      <w:r w:rsidRPr="004D567E">
        <w:rPr>
          <w:rFonts w:ascii="Times New Roman" w:hAnsi="Times New Roman" w:cs="Times New Roman"/>
          <w:color w:val="000000" w:themeColor="text1"/>
        </w:rPr>
        <w:t>Виноград свежий ручной уборки для консервирования. Требов</w:t>
      </w:r>
      <w:r>
        <w:rPr>
          <w:rFonts w:ascii="Times New Roman" w:hAnsi="Times New Roman" w:cs="Times New Roman"/>
          <w:color w:val="000000" w:themeColor="text1"/>
        </w:rPr>
        <w:t>ания при заготовках и поставках»</w:t>
      </w:r>
      <w:r w:rsidRPr="004D567E">
        <w:rPr>
          <w:rFonts w:ascii="Times New Roman" w:hAnsi="Times New Roman" w:cs="Times New Roman"/>
          <w:color w:val="000000" w:themeColor="text1"/>
        </w:rPr>
        <w:t xml:space="preserve"> с 1 января 2010 г. в связи с утверждением и введением в действие указанного в пункте 1 стандарта.</w:t>
      </w: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4D567E">
        <w:rPr>
          <w:rFonts w:ascii="Times New Roman" w:hAnsi="Times New Roman" w:cs="Times New Roman"/>
          <w:color w:val="000000" w:themeColor="text1"/>
        </w:rPr>
        <w:t>3. Закрепить утвержденный стандарт за Управлением технического регулирования и стандартизации.</w:t>
      </w: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567E">
        <w:rPr>
          <w:rFonts w:ascii="Times New Roman" w:hAnsi="Times New Roman" w:cs="Times New Roman"/>
        </w:rPr>
        <w:t>Руководитель Федерального агентства Г.И.ЭЛЬКИН</w:t>
      </w: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4D567E" w:rsidRPr="004D567E" w:rsidRDefault="004D567E" w:rsidP="004D567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B22699" w:rsidRPr="004D567E" w:rsidRDefault="00B22699">
      <w:pPr>
        <w:rPr>
          <w:rFonts w:ascii="Times New Roman" w:hAnsi="Times New Roman" w:cs="Times New Roman"/>
        </w:rPr>
      </w:pPr>
    </w:p>
    <w:sectPr w:rsidR="00B22699" w:rsidRPr="004D567E" w:rsidSect="004D567E">
      <w:footerReference w:type="default" r:id="rId7"/>
      <w:pgSz w:w="11905" w:h="16838"/>
      <w:pgMar w:top="567" w:right="567" w:bottom="737" w:left="1134" w:header="0" w:footer="284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5F8" w:rsidRDefault="001065F8" w:rsidP="00E34450">
      <w:pPr>
        <w:spacing w:after="0" w:line="240" w:lineRule="auto"/>
      </w:pPr>
      <w:r>
        <w:separator/>
      </w:r>
    </w:p>
  </w:endnote>
  <w:endnote w:type="continuationSeparator" w:id="0">
    <w:p w:rsidR="001065F8" w:rsidRDefault="001065F8" w:rsidP="00E34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8503378"/>
      <w:docPartObj>
        <w:docPartGallery w:val="Page Numbers (Bottom of Page)"/>
        <w:docPartUnique/>
      </w:docPartObj>
    </w:sdtPr>
    <w:sdtContent>
      <w:p w:rsidR="00E34450" w:rsidRDefault="00E076AB">
        <w:pPr>
          <w:pStyle w:val="a5"/>
          <w:jc w:val="center"/>
        </w:pPr>
        <w:fldSimple w:instr=" PAGE   \* MERGEFORMAT ">
          <w:r w:rsidR="00C11739">
            <w:rPr>
              <w:noProof/>
            </w:rPr>
            <w:t>5</w:t>
          </w:r>
        </w:fldSimple>
      </w:p>
    </w:sdtContent>
  </w:sdt>
  <w:p w:rsidR="00E34450" w:rsidRDefault="00E344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5F8" w:rsidRDefault="001065F8" w:rsidP="00E34450">
      <w:pPr>
        <w:spacing w:after="0" w:line="240" w:lineRule="auto"/>
      </w:pPr>
      <w:r>
        <w:separator/>
      </w:r>
    </w:p>
  </w:footnote>
  <w:footnote w:type="continuationSeparator" w:id="0">
    <w:p w:rsidR="001065F8" w:rsidRDefault="001065F8" w:rsidP="00E344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567E"/>
    <w:rsid w:val="00000559"/>
    <w:rsid w:val="00001960"/>
    <w:rsid w:val="00001BAA"/>
    <w:rsid w:val="000026FD"/>
    <w:rsid w:val="00002D6D"/>
    <w:rsid w:val="000035EE"/>
    <w:rsid w:val="000068E4"/>
    <w:rsid w:val="00006DB6"/>
    <w:rsid w:val="00010293"/>
    <w:rsid w:val="00011136"/>
    <w:rsid w:val="00011A27"/>
    <w:rsid w:val="00011EA5"/>
    <w:rsid w:val="00013683"/>
    <w:rsid w:val="00013F05"/>
    <w:rsid w:val="00014A39"/>
    <w:rsid w:val="00014BEE"/>
    <w:rsid w:val="00014F2B"/>
    <w:rsid w:val="00015267"/>
    <w:rsid w:val="00015D82"/>
    <w:rsid w:val="00016114"/>
    <w:rsid w:val="0001651F"/>
    <w:rsid w:val="00017496"/>
    <w:rsid w:val="00017949"/>
    <w:rsid w:val="000203C9"/>
    <w:rsid w:val="00021DE9"/>
    <w:rsid w:val="00021E44"/>
    <w:rsid w:val="00022696"/>
    <w:rsid w:val="000307EB"/>
    <w:rsid w:val="00030AF9"/>
    <w:rsid w:val="00030C74"/>
    <w:rsid w:val="00031042"/>
    <w:rsid w:val="00031C52"/>
    <w:rsid w:val="00031CBE"/>
    <w:rsid w:val="00032040"/>
    <w:rsid w:val="000342A6"/>
    <w:rsid w:val="000344CC"/>
    <w:rsid w:val="0003480F"/>
    <w:rsid w:val="000353B2"/>
    <w:rsid w:val="00035912"/>
    <w:rsid w:val="00035C18"/>
    <w:rsid w:val="000367CE"/>
    <w:rsid w:val="0003733F"/>
    <w:rsid w:val="00037967"/>
    <w:rsid w:val="00037C9B"/>
    <w:rsid w:val="000413CD"/>
    <w:rsid w:val="0004144B"/>
    <w:rsid w:val="00041507"/>
    <w:rsid w:val="00044D11"/>
    <w:rsid w:val="00046A6E"/>
    <w:rsid w:val="00050035"/>
    <w:rsid w:val="000507AB"/>
    <w:rsid w:val="00051281"/>
    <w:rsid w:val="000528B9"/>
    <w:rsid w:val="000536A8"/>
    <w:rsid w:val="00053845"/>
    <w:rsid w:val="00053EE2"/>
    <w:rsid w:val="00055299"/>
    <w:rsid w:val="00056455"/>
    <w:rsid w:val="00056C1A"/>
    <w:rsid w:val="0005715D"/>
    <w:rsid w:val="00057630"/>
    <w:rsid w:val="000577EE"/>
    <w:rsid w:val="00060968"/>
    <w:rsid w:val="00060B65"/>
    <w:rsid w:val="00060E11"/>
    <w:rsid w:val="000617B6"/>
    <w:rsid w:val="00061B6C"/>
    <w:rsid w:val="000630D9"/>
    <w:rsid w:val="000660B7"/>
    <w:rsid w:val="00066D34"/>
    <w:rsid w:val="00067A9D"/>
    <w:rsid w:val="00070A3B"/>
    <w:rsid w:val="00070C5A"/>
    <w:rsid w:val="00071B7F"/>
    <w:rsid w:val="0007214B"/>
    <w:rsid w:val="0007232E"/>
    <w:rsid w:val="000723D2"/>
    <w:rsid w:val="000728D4"/>
    <w:rsid w:val="00072A2D"/>
    <w:rsid w:val="00072DC4"/>
    <w:rsid w:val="00076192"/>
    <w:rsid w:val="00077204"/>
    <w:rsid w:val="0008035C"/>
    <w:rsid w:val="00080649"/>
    <w:rsid w:val="0008064F"/>
    <w:rsid w:val="00081AA8"/>
    <w:rsid w:val="0008329A"/>
    <w:rsid w:val="0008423C"/>
    <w:rsid w:val="000872D2"/>
    <w:rsid w:val="00087490"/>
    <w:rsid w:val="00087D0A"/>
    <w:rsid w:val="00091CC6"/>
    <w:rsid w:val="00091E23"/>
    <w:rsid w:val="00092321"/>
    <w:rsid w:val="00092CF2"/>
    <w:rsid w:val="00094296"/>
    <w:rsid w:val="000954BF"/>
    <w:rsid w:val="000961D5"/>
    <w:rsid w:val="000967B9"/>
    <w:rsid w:val="0009759C"/>
    <w:rsid w:val="00097634"/>
    <w:rsid w:val="00097F52"/>
    <w:rsid w:val="000A0F59"/>
    <w:rsid w:val="000A2A0C"/>
    <w:rsid w:val="000A2BC7"/>
    <w:rsid w:val="000A307B"/>
    <w:rsid w:val="000A3E2B"/>
    <w:rsid w:val="000A6CBC"/>
    <w:rsid w:val="000A79D2"/>
    <w:rsid w:val="000B1701"/>
    <w:rsid w:val="000B725C"/>
    <w:rsid w:val="000B7686"/>
    <w:rsid w:val="000B7C52"/>
    <w:rsid w:val="000C0EC2"/>
    <w:rsid w:val="000C185C"/>
    <w:rsid w:val="000C322F"/>
    <w:rsid w:val="000C336D"/>
    <w:rsid w:val="000C34A6"/>
    <w:rsid w:val="000C3580"/>
    <w:rsid w:val="000C3F74"/>
    <w:rsid w:val="000C400C"/>
    <w:rsid w:val="000C4DC1"/>
    <w:rsid w:val="000C5DF0"/>
    <w:rsid w:val="000D3247"/>
    <w:rsid w:val="000D353D"/>
    <w:rsid w:val="000D5565"/>
    <w:rsid w:val="000D5A94"/>
    <w:rsid w:val="000D6129"/>
    <w:rsid w:val="000D6603"/>
    <w:rsid w:val="000E00BF"/>
    <w:rsid w:val="000E315C"/>
    <w:rsid w:val="000E33AD"/>
    <w:rsid w:val="000E5DBD"/>
    <w:rsid w:val="000E6FBF"/>
    <w:rsid w:val="000E717B"/>
    <w:rsid w:val="000E7863"/>
    <w:rsid w:val="000F1B36"/>
    <w:rsid w:val="000F2AD1"/>
    <w:rsid w:val="000F3BB3"/>
    <w:rsid w:val="000F6026"/>
    <w:rsid w:val="000F6C25"/>
    <w:rsid w:val="000F75AF"/>
    <w:rsid w:val="000F7687"/>
    <w:rsid w:val="0010032D"/>
    <w:rsid w:val="00100B60"/>
    <w:rsid w:val="001018A3"/>
    <w:rsid w:val="00102171"/>
    <w:rsid w:val="0010293D"/>
    <w:rsid w:val="001032CA"/>
    <w:rsid w:val="0010379C"/>
    <w:rsid w:val="00103FB9"/>
    <w:rsid w:val="00104099"/>
    <w:rsid w:val="001050EB"/>
    <w:rsid w:val="001056E8"/>
    <w:rsid w:val="00105DA2"/>
    <w:rsid w:val="00105E20"/>
    <w:rsid w:val="001065F8"/>
    <w:rsid w:val="001073C5"/>
    <w:rsid w:val="00110C5B"/>
    <w:rsid w:val="00110C75"/>
    <w:rsid w:val="001119F0"/>
    <w:rsid w:val="00111B03"/>
    <w:rsid w:val="00111CD3"/>
    <w:rsid w:val="00114317"/>
    <w:rsid w:val="00120C8D"/>
    <w:rsid w:val="00121713"/>
    <w:rsid w:val="0012271B"/>
    <w:rsid w:val="00122C5C"/>
    <w:rsid w:val="0012508B"/>
    <w:rsid w:val="001251A4"/>
    <w:rsid w:val="001263D5"/>
    <w:rsid w:val="0012648D"/>
    <w:rsid w:val="001271F8"/>
    <w:rsid w:val="00127995"/>
    <w:rsid w:val="00127B09"/>
    <w:rsid w:val="00127DEC"/>
    <w:rsid w:val="001302A8"/>
    <w:rsid w:val="001313AC"/>
    <w:rsid w:val="0013155C"/>
    <w:rsid w:val="001319B6"/>
    <w:rsid w:val="00135053"/>
    <w:rsid w:val="0013566E"/>
    <w:rsid w:val="00135BD4"/>
    <w:rsid w:val="001364AE"/>
    <w:rsid w:val="001406F3"/>
    <w:rsid w:val="00140845"/>
    <w:rsid w:val="00141A28"/>
    <w:rsid w:val="00141DA4"/>
    <w:rsid w:val="001431BB"/>
    <w:rsid w:val="00143530"/>
    <w:rsid w:val="001436EB"/>
    <w:rsid w:val="001443F3"/>
    <w:rsid w:val="001445D6"/>
    <w:rsid w:val="00144859"/>
    <w:rsid w:val="00145FF1"/>
    <w:rsid w:val="00146AE8"/>
    <w:rsid w:val="00150449"/>
    <w:rsid w:val="00150975"/>
    <w:rsid w:val="0015121B"/>
    <w:rsid w:val="001512AB"/>
    <w:rsid w:val="001518EA"/>
    <w:rsid w:val="00151BD4"/>
    <w:rsid w:val="00152FC2"/>
    <w:rsid w:val="0015551B"/>
    <w:rsid w:val="00155AE8"/>
    <w:rsid w:val="001571D8"/>
    <w:rsid w:val="00157984"/>
    <w:rsid w:val="001603F3"/>
    <w:rsid w:val="00160A3B"/>
    <w:rsid w:val="001644D9"/>
    <w:rsid w:val="00164EB8"/>
    <w:rsid w:val="00164F2A"/>
    <w:rsid w:val="00166570"/>
    <w:rsid w:val="001668CF"/>
    <w:rsid w:val="001672EC"/>
    <w:rsid w:val="00167C18"/>
    <w:rsid w:val="00167E55"/>
    <w:rsid w:val="00171527"/>
    <w:rsid w:val="00171944"/>
    <w:rsid w:val="00171B12"/>
    <w:rsid w:val="00174662"/>
    <w:rsid w:val="00177410"/>
    <w:rsid w:val="00177847"/>
    <w:rsid w:val="00180ABB"/>
    <w:rsid w:val="00182D4C"/>
    <w:rsid w:val="00184BAA"/>
    <w:rsid w:val="00184E7A"/>
    <w:rsid w:val="00184F0B"/>
    <w:rsid w:val="00185E49"/>
    <w:rsid w:val="00186563"/>
    <w:rsid w:val="00187F09"/>
    <w:rsid w:val="00190B9D"/>
    <w:rsid w:val="001920C6"/>
    <w:rsid w:val="00192311"/>
    <w:rsid w:val="001936C6"/>
    <w:rsid w:val="001963C1"/>
    <w:rsid w:val="001A0243"/>
    <w:rsid w:val="001A0F81"/>
    <w:rsid w:val="001A1646"/>
    <w:rsid w:val="001A2D07"/>
    <w:rsid w:val="001A2E61"/>
    <w:rsid w:val="001A3345"/>
    <w:rsid w:val="001A37DF"/>
    <w:rsid w:val="001A4DDA"/>
    <w:rsid w:val="001A61D9"/>
    <w:rsid w:val="001A6257"/>
    <w:rsid w:val="001A698A"/>
    <w:rsid w:val="001B2BBD"/>
    <w:rsid w:val="001B2EDF"/>
    <w:rsid w:val="001B4D23"/>
    <w:rsid w:val="001B4E6D"/>
    <w:rsid w:val="001B57E9"/>
    <w:rsid w:val="001B678A"/>
    <w:rsid w:val="001C00A2"/>
    <w:rsid w:val="001C3421"/>
    <w:rsid w:val="001C6A88"/>
    <w:rsid w:val="001C722D"/>
    <w:rsid w:val="001C7782"/>
    <w:rsid w:val="001D027E"/>
    <w:rsid w:val="001D13D1"/>
    <w:rsid w:val="001D2732"/>
    <w:rsid w:val="001D3218"/>
    <w:rsid w:val="001D3EC2"/>
    <w:rsid w:val="001D40D5"/>
    <w:rsid w:val="001D4218"/>
    <w:rsid w:val="001D42D0"/>
    <w:rsid w:val="001D6066"/>
    <w:rsid w:val="001D658A"/>
    <w:rsid w:val="001E1253"/>
    <w:rsid w:val="001E1F19"/>
    <w:rsid w:val="001E2B94"/>
    <w:rsid w:val="001E3B25"/>
    <w:rsid w:val="001E7A4A"/>
    <w:rsid w:val="001E7BA3"/>
    <w:rsid w:val="001F0A77"/>
    <w:rsid w:val="001F0B13"/>
    <w:rsid w:val="001F3293"/>
    <w:rsid w:val="001F47F6"/>
    <w:rsid w:val="001F52D2"/>
    <w:rsid w:val="001F5A22"/>
    <w:rsid w:val="001F7669"/>
    <w:rsid w:val="001F7C7C"/>
    <w:rsid w:val="0020003F"/>
    <w:rsid w:val="002011A3"/>
    <w:rsid w:val="002015EF"/>
    <w:rsid w:val="0020206A"/>
    <w:rsid w:val="00202E77"/>
    <w:rsid w:val="00203565"/>
    <w:rsid w:val="002040FB"/>
    <w:rsid w:val="002051A5"/>
    <w:rsid w:val="002057EE"/>
    <w:rsid w:val="00205C45"/>
    <w:rsid w:val="002060C6"/>
    <w:rsid w:val="00206782"/>
    <w:rsid w:val="00211FFA"/>
    <w:rsid w:val="00212AC2"/>
    <w:rsid w:val="002140C3"/>
    <w:rsid w:val="00215981"/>
    <w:rsid w:val="00215C69"/>
    <w:rsid w:val="002165D2"/>
    <w:rsid w:val="0021735F"/>
    <w:rsid w:val="002174A2"/>
    <w:rsid w:val="002207F1"/>
    <w:rsid w:val="00223B1C"/>
    <w:rsid w:val="002246DC"/>
    <w:rsid w:val="00224846"/>
    <w:rsid w:val="00226081"/>
    <w:rsid w:val="00226ADC"/>
    <w:rsid w:val="00226B7B"/>
    <w:rsid w:val="002279A8"/>
    <w:rsid w:val="0023199F"/>
    <w:rsid w:val="0023287E"/>
    <w:rsid w:val="0023556D"/>
    <w:rsid w:val="002362F3"/>
    <w:rsid w:val="00236564"/>
    <w:rsid w:val="00236F0B"/>
    <w:rsid w:val="00237980"/>
    <w:rsid w:val="00237F3E"/>
    <w:rsid w:val="0024048F"/>
    <w:rsid w:val="00240890"/>
    <w:rsid w:val="00244C95"/>
    <w:rsid w:val="002458FB"/>
    <w:rsid w:val="00245D06"/>
    <w:rsid w:val="00245E2B"/>
    <w:rsid w:val="00246B55"/>
    <w:rsid w:val="00246F48"/>
    <w:rsid w:val="002523C9"/>
    <w:rsid w:val="002526E7"/>
    <w:rsid w:val="0025276F"/>
    <w:rsid w:val="00252F9D"/>
    <w:rsid w:val="0025456C"/>
    <w:rsid w:val="00254FEA"/>
    <w:rsid w:val="002560C3"/>
    <w:rsid w:val="00257362"/>
    <w:rsid w:val="00261265"/>
    <w:rsid w:val="002624AE"/>
    <w:rsid w:val="002660D3"/>
    <w:rsid w:val="002665A2"/>
    <w:rsid w:val="002669AC"/>
    <w:rsid w:val="0026796A"/>
    <w:rsid w:val="002708BB"/>
    <w:rsid w:val="00270E6F"/>
    <w:rsid w:val="00270E71"/>
    <w:rsid w:val="002711C4"/>
    <w:rsid w:val="00272888"/>
    <w:rsid w:val="0027290C"/>
    <w:rsid w:val="0027458E"/>
    <w:rsid w:val="00274647"/>
    <w:rsid w:val="0027516A"/>
    <w:rsid w:val="002752DD"/>
    <w:rsid w:val="00276632"/>
    <w:rsid w:val="00276ED0"/>
    <w:rsid w:val="00276FD6"/>
    <w:rsid w:val="00280251"/>
    <w:rsid w:val="00282B3B"/>
    <w:rsid w:val="002846F8"/>
    <w:rsid w:val="002879A6"/>
    <w:rsid w:val="00290AD8"/>
    <w:rsid w:val="00292828"/>
    <w:rsid w:val="002929D0"/>
    <w:rsid w:val="00294661"/>
    <w:rsid w:val="002956F6"/>
    <w:rsid w:val="00295CCC"/>
    <w:rsid w:val="00296846"/>
    <w:rsid w:val="00296DD5"/>
    <w:rsid w:val="00296E4E"/>
    <w:rsid w:val="00297BAF"/>
    <w:rsid w:val="002A2638"/>
    <w:rsid w:val="002A35B4"/>
    <w:rsid w:val="002A3A6D"/>
    <w:rsid w:val="002A6048"/>
    <w:rsid w:val="002A7383"/>
    <w:rsid w:val="002A75A0"/>
    <w:rsid w:val="002B142D"/>
    <w:rsid w:val="002B2629"/>
    <w:rsid w:val="002B2DFF"/>
    <w:rsid w:val="002B2E8A"/>
    <w:rsid w:val="002B40A4"/>
    <w:rsid w:val="002B49F2"/>
    <w:rsid w:val="002B4D86"/>
    <w:rsid w:val="002B5491"/>
    <w:rsid w:val="002B59E8"/>
    <w:rsid w:val="002B6E01"/>
    <w:rsid w:val="002B72A2"/>
    <w:rsid w:val="002B7FB6"/>
    <w:rsid w:val="002C02BB"/>
    <w:rsid w:val="002C0533"/>
    <w:rsid w:val="002C1F96"/>
    <w:rsid w:val="002C2594"/>
    <w:rsid w:val="002C47D8"/>
    <w:rsid w:val="002C49D8"/>
    <w:rsid w:val="002C5189"/>
    <w:rsid w:val="002C6A23"/>
    <w:rsid w:val="002C7AD7"/>
    <w:rsid w:val="002D060C"/>
    <w:rsid w:val="002D22F9"/>
    <w:rsid w:val="002D24F2"/>
    <w:rsid w:val="002D2B2F"/>
    <w:rsid w:val="002D2EDF"/>
    <w:rsid w:val="002D57D5"/>
    <w:rsid w:val="002E06A9"/>
    <w:rsid w:val="002E17FD"/>
    <w:rsid w:val="002E5DAC"/>
    <w:rsid w:val="002E6040"/>
    <w:rsid w:val="002E620B"/>
    <w:rsid w:val="002E6315"/>
    <w:rsid w:val="002F02CE"/>
    <w:rsid w:val="002F0448"/>
    <w:rsid w:val="002F0695"/>
    <w:rsid w:val="002F0B0C"/>
    <w:rsid w:val="002F0E1D"/>
    <w:rsid w:val="002F14FB"/>
    <w:rsid w:val="002F1D86"/>
    <w:rsid w:val="002F2BD8"/>
    <w:rsid w:val="002F2CF3"/>
    <w:rsid w:val="002F2EE5"/>
    <w:rsid w:val="002F3360"/>
    <w:rsid w:val="002F615E"/>
    <w:rsid w:val="003014E1"/>
    <w:rsid w:val="00301F8E"/>
    <w:rsid w:val="00302FEB"/>
    <w:rsid w:val="003044F5"/>
    <w:rsid w:val="00304BD7"/>
    <w:rsid w:val="00304DB9"/>
    <w:rsid w:val="00305F17"/>
    <w:rsid w:val="003062D9"/>
    <w:rsid w:val="003078D9"/>
    <w:rsid w:val="00307D6C"/>
    <w:rsid w:val="00310E65"/>
    <w:rsid w:val="003113EA"/>
    <w:rsid w:val="00311569"/>
    <w:rsid w:val="003126FF"/>
    <w:rsid w:val="003139D1"/>
    <w:rsid w:val="00313A37"/>
    <w:rsid w:val="00313A79"/>
    <w:rsid w:val="00314CBC"/>
    <w:rsid w:val="00315463"/>
    <w:rsid w:val="003224BB"/>
    <w:rsid w:val="0032270D"/>
    <w:rsid w:val="003232AA"/>
    <w:rsid w:val="00323C21"/>
    <w:rsid w:val="00323E5C"/>
    <w:rsid w:val="00324284"/>
    <w:rsid w:val="0032566D"/>
    <w:rsid w:val="003260C8"/>
    <w:rsid w:val="00326E17"/>
    <w:rsid w:val="003279DD"/>
    <w:rsid w:val="00327F37"/>
    <w:rsid w:val="003307F3"/>
    <w:rsid w:val="00330A83"/>
    <w:rsid w:val="00332E55"/>
    <w:rsid w:val="003345D1"/>
    <w:rsid w:val="00334C27"/>
    <w:rsid w:val="00334C59"/>
    <w:rsid w:val="00335A4A"/>
    <w:rsid w:val="00340132"/>
    <w:rsid w:val="003402DC"/>
    <w:rsid w:val="00340E94"/>
    <w:rsid w:val="00341EE9"/>
    <w:rsid w:val="00345058"/>
    <w:rsid w:val="003463E6"/>
    <w:rsid w:val="003467BE"/>
    <w:rsid w:val="00347D58"/>
    <w:rsid w:val="00347F54"/>
    <w:rsid w:val="00350A34"/>
    <w:rsid w:val="003514FB"/>
    <w:rsid w:val="0035219C"/>
    <w:rsid w:val="0035255C"/>
    <w:rsid w:val="00352D61"/>
    <w:rsid w:val="00353907"/>
    <w:rsid w:val="00354455"/>
    <w:rsid w:val="00355417"/>
    <w:rsid w:val="00357D6D"/>
    <w:rsid w:val="00360161"/>
    <w:rsid w:val="00360970"/>
    <w:rsid w:val="00362BD5"/>
    <w:rsid w:val="00362F0B"/>
    <w:rsid w:val="00363172"/>
    <w:rsid w:val="003642E2"/>
    <w:rsid w:val="00365BCF"/>
    <w:rsid w:val="00365D27"/>
    <w:rsid w:val="00366158"/>
    <w:rsid w:val="00367A5B"/>
    <w:rsid w:val="003700CF"/>
    <w:rsid w:val="00371F51"/>
    <w:rsid w:val="0037355F"/>
    <w:rsid w:val="00376529"/>
    <w:rsid w:val="003766F8"/>
    <w:rsid w:val="00380184"/>
    <w:rsid w:val="00380E78"/>
    <w:rsid w:val="00381413"/>
    <w:rsid w:val="003815B6"/>
    <w:rsid w:val="00382245"/>
    <w:rsid w:val="00382772"/>
    <w:rsid w:val="00382EE6"/>
    <w:rsid w:val="003851A2"/>
    <w:rsid w:val="003869CE"/>
    <w:rsid w:val="0038792D"/>
    <w:rsid w:val="0039101F"/>
    <w:rsid w:val="00391646"/>
    <w:rsid w:val="00391887"/>
    <w:rsid w:val="00391E8C"/>
    <w:rsid w:val="00394C2F"/>
    <w:rsid w:val="003957F6"/>
    <w:rsid w:val="003965BC"/>
    <w:rsid w:val="00396A67"/>
    <w:rsid w:val="00396FBC"/>
    <w:rsid w:val="003A086E"/>
    <w:rsid w:val="003A0B16"/>
    <w:rsid w:val="003A0B23"/>
    <w:rsid w:val="003A0DF2"/>
    <w:rsid w:val="003A210D"/>
    <w:rsid w:val="003A26BA"/>
    <w:rsid w:val="003A51AF"/>
    <w:rsid w:val="003A69A8"/>
    <w:rsid w:val="003A6C37"/>
    <w:rsid w:val="003A75B1"/>
    <w:rsid w:val="003A760B"/>
    <w:rsid w:val="003B1929"/>
    <w:rsid w:val="003B2335"/>
    <w:rsid w:val="003B29A7"/>
    <w:rsid w:val="003B4E5F"/>
    <w:rsid w:val="003B5185"/>
    <w:rsid w:val="003B6449"/>
    <w:rsid w:val="003B6831"/>
    <w:rsid w:val="003B7189"/>
    <w:rsid w:val="003C1275"/>
    <w:rsid w:val="003C1CE3"/>
    <w:rsid w:val="003C2211"/>
    <w:rsid w:val="003C23B5"/>
    <w:rsid w:val="003C25CE"/>
    <w:rsid w:val="003C2648"/>
    <w:rsid w:val="003C41E6"/>
    <w:rsid w:val="003C43BE"/>
    <w:rsid w:val="003C614A"/>
    <w:rsid w:val="003C6602"/>
    <w:rsid w:val="003C6C1E"/>
    <w:rsid w:val="003D15EB"/>
    <w:rsid w:val="003D1E40"/>
    <w:rsid w:val="003D28FF"/>
    <w:rsid w:val="003D3D17"/>
    <w:rsid w:val="003D4241"/>
    <w:rsid w:val="003D54C5"/>
    <w:rsid w:val="003D5569"/>
    <w:rsid w:val="003D63BD"/>
    <w:rsid w:val="003D6F1C"/>
    <w:rsid w:val="003E1022"/>
    <w:rsid w:val="003E18C8"/>
    <w:rsid w:val="003E3178"/>
    <w:rsid w:val="003E378D"/>
    <w:rsid w:val="003E3EFC"/>
    <w:rsid w:val="003E4381"/>
    <w:rsid w:val="003E492F"/>
    <w:rsid w:val="003E4BD9"/>
    <w:rsid w:val="003E4FE1"/>
    <w:rsid w:val="003E5422"/>
    <w:rsid w:val="003E6BB1"/>
    <w:rsid w:val="003F18DE"/>
    <w:rsid w:val="003F1932"/>
    <w:rsid w:val="003F3E7C"/>
    <w:rsid w:val="003F74EA"/>
    <w:rsid w:val="00401E6D"/>
    <w:rsid w:val="0040284F"/>
    <w:rsid w:val="0040321E"/>
    <w:rsid w:val="004037F6"/>
    <w:rsid w:val="00404488"/>
    <w:rsid w:val="00404655"/>
    <w:rsid w:val="00404DB8"/>
    <w:rsid w:val="00404F7B"/>
    <w:rsid w:val="0040656E"/>
    <w:rsid w:val="00410400"/>
    <w:rsid w:val="00410B5D"/>
    <w:rsid w:val="004119EE"/>
    <w:rsid w:val="00411B1E"/>
    <w:rsid w:val="00412BC6"/>
    <w:rsid w:val="0041408A"/>
    <w:rsid w:val="004155F9"/>
    <w:rsid w:val="00415738"/>
    <w:rsid w:val="00415C3F"/>
    <w:rsid w:val="00417E72"/>
    <w:rsid w:val="00421368"/>
    <w:rsid w:val="00422494"/>
    <w:rsid w:val="00422A1A"/>
    <w:rsid w:val="00422E7F"/>
    <w:rsid w:val="00422E80"/>
    <w:rsid w:val="00423A6F"/>
    <w:rsid w:val="0042424C"/>
    <w:rsid w:val="00424ECF"/>
    <w:rsid w:val="004305AE"/>
    <w:rsid w:val="0043087C"/>
    <w:rsid w:val="00430FE0"/>
    <w:rsid w:val="004316B4"/>
    <w:rsid w:val="00431A64"/>
    <w:rsid w:val="00432484"/>
    <w:rsid w:val="00433B6D"/>
    <w:rsid w:val="00434410"/>
    <w:rsid w:val="00434DC9"/>
    <w:rsid w:val="00435035"/>
    <w:rsid w:val="004351E7"/>
    <w:rsid w:val="00436AF2"/>
    <w:rsid w:val="00440F28"/>
    <w:rsid w:val="004452A5"/>
    <w:rsid w:val="00445982"/>
    <w:rsid w:val="00445D4D"/>
    <w:rsid w:val="00446157"/>
    <w:rsid w:val="0044677A"/>
    <w:rsid w:val="00446CBD"/>
    <w:rsid w:val="004478F1"/>
    <w:rsid w:val="00447B1F"/>
    <w:rsid w:val="00447DF9"/>
    <w:rsid w:val="004539F3"/>
    <w:rsid w:val="00453ECA"/>
    <w:rsid w:val="0045409C"/>
    <w:rsid w:val="00454657"/>
    <w:rsid w:val="00455506"/>
    <w:rsid w:val="00455953"/>
    <w:rsid w:val="00455C67"/>
    <w:rsid w:val="0045692C"/>
    <w:rsid w:val="00457048"/>
    <w:rsid w:val="00457E59"/>
    <w:rsid w:val="0046037E"/>
    <w:rsid w:val="00460DB3"/>
    <w:rsid w:val="00460FC7"/>
    <w:rsid w:val="00461543"/>
    <w:rsid w:val="00461652"/>
    <w:rsid w:val="00462DEE"/>
    <w:rsid w:val="00463514"/>
    <w:rsid w:val="00464F63"/>
    <w:rsid w:val="004652C4"/>
    <w:rsid w:val="00466372"/>
    <w:rsid w:val="00466467"/>
    <w:rsid w:val="00467CA5"/>
    <w:rsid w:val="00471048"/>
    <w:rsid w:val="004717D9"/>
    <w:rsid w:val="00471F2D"/>
    <w:rsid w:val="0047206A"/>
    <w:rsid w:val="0047249A"/>
    <w:rsid w:val="00473247"/>
    <w:rsid w:val="00473640"/>
    <w:rsid w:val="00473D2F"/>
    <w:rsid w:val="0047574E"/>
    <w:rsid w:val="00477B0E"/>
    <w:rsid w:val="00480B91"/>
    <w:rsid w:val="00480F01"/>
    <w:rsid w:val="004812DF"/>
    <w:rsid w:val="0048262B"/>
    <w:rsid w:val="004828EE"/>
    <w:rsid w:val="004838D1"/>
    <w:rsid w:val="00483BF2"/>
    <w:rsid w:val="00485FC9"/>
    <w:rsid w:val="004865D3"/>
    <w:rsid w:val="00486A26"/>
    <w:rsid w:val="004907D9"/>
    <w:rsid w:val="00490CFA"/>
    <w:rsid w:val="0049300B"/>
    <w:rsid w:val="0049541A"/>
    <w:rsid w:val="004A2EB1"/>
    <w:rsid w:val="004A39D9"/>
    <w:rsid w:val="004A42C8"/>
    <w:rsid w:val="004A53C5"/>
    <w:rsid w:val="004A57FB"/>
    <w:rsid w:val="004B0C01"/>
    <w:rsid w:val="004B217B"/>
    <w:rsid w:val="004B2835"/>
    <w:rsid w:val="004B2DC9"/>
    <w:rsid w:val="004B62F4"/>
    <w:rsid w:val="004B6A07"/>
    <w:rsid w:val="004B6BB6"/>
    <w:rsid w:val="004C2630"/>
    <w:rsid w:val="004C2AD4"/>
    <w:rsid w:val="004C3F2E"/>
    <w:rsid w:val="004C4062"/>
    <w:rsid w:val="004C433C"/>
    <w:rsid w:val="004C533C"/>
    <w:rsid w:val="004C5AC9"/>
    <w:rsid w:val="004C5F2D"/>
    <w:rsid w:val="004C6F36"/>
    <w:rsid w:val="004C6F7B"/>
    <w:rsid w:val="004C7714"/>
    <w:rsid w:val="004C7BA1"/>
    <w:rsid w:val="004D051D"/>
    <w:rsid w:val="004D0B43"/>
    <w:rsid w:val="004D2D2F"/>
    <w:rsid w:val="004D33E1"/>
    <w:rsid w:val="004D55B0"/>
    <w:rsid w:val="004D567E"/>
    <w:rsid w:val="004D63E4"/>
    <w:rsid w:val="004D6A11"/>
    <w:rsid w:val="004D6D02"/>
    <w:rsid w:val="004D6D6C"/>
    <w:rsid w:val="004D7D52"/>
    <w:rsid w:val="004E01BE"/>
    <w:rsid w:val="004E04E2"/>
    <w:rsid w:val="004E05E9"/>
    <w:rsid w:val="004E0ADB"/>
    <w:rsid w:val="004E1304"/>
    <w:rsid w:val="004E28A2"/>
    <w:rsid w:val="004E32E1"/>
    <w:rsid w:val="004E347A"/>
    <w:rsid w:val="004E41A3"/>
    <w:rsid w:val="004E4CB5"/>
    <w:rsid w:val="004E54A8"/>
    <w:rsid w:val="004E5C66"/>
    <w:rsid w:val="004E602F"/>
    <w:rsid w:val="004E62C1"/>
    <w:rsid w:val="004E6A8D"/>
    <w:rsid w:val="004E6BBA"/>
    <w:rsid w:val="004E73BB"/>
    <w:rsid w:val="004E75B3"/>
    <w:rsid w:val="004E7DC7"/>
    <w:rsid w:val="004F215D"/>
    <w:rsid w:val="004F617A"/>
    <w:rsid w:val="004F6EE1"/>
    <w:rsid w:val="00500CCF"/>
    <w:rsid w:val="00500EC1"/>
    <w:rsid w:val="005024AB"/>
    <w:rsid w:val="005039E7"/>
    <w:rsid w:val="005045AC"/>
    <w:rsid w:val="005046B2"/>
    <w:rsid w:val="00504E3E"/>
    <w:rsid w:val="00506712"/>
    <w:rsid w:val="00507498"/>
    <w:rsid w:val="00507A1E"/>
    <w:rsid w:val="00510245"/>
    <w:rsid w:val="0051031C"/>
    <w:rsid w:val="00510515"/>
    <w:rsid w:val="00511B6D"/>
    <w:rsid w:val="00513681"/>
    <w:rsid w:val="00513B77"/>
    <w:rsid w:val="005142CD"/>
    <w:rsid w:val="00514EB8"/>
    <w:rsid w:val="005158A7"/>
    <w:rsid w:val="00517027"/>
    <w:rsid w:val="00520BAE"/>
    <w:rsid w:val="005220FD"/>
    <w:rsid w:val="00523B21"/>
    <w:rsid w:val="0052501E"/>
    <w:rsid w:val="0052610C"/>
    <w:rsid w:val="005275CF"/>
    <w:rsid w:val="00527DF0"/>
    <w:rsid w:val="00530683"/>
    <w:rsid w:val="00531115"/>
    <w:rsid w:val="005333D4"/>
    <w:rsid w:val="0053456C"/>
    <w:rsid w:val="00537BB2"/>
    <w:rsid w:val="005407A3"/>
    <w:rsid w:val="00540CAB"/>
    <w:rsid w:val="00543C30"/>
    <w:rsid w:val="00550A9D"/>
    <w:rsid w:val="00551201"/>
    <w:rsid w:val="005535FE"/>
    <w:rsid w:val="00553F92"/>
    <w:rsid w:val="00555323"/>
    <w:rsid w:val="00560C5C"/>
    <w:rsid w:val="005627F8"/>
    <w:rsid w:val="00563977"/>
    <w:rsid w:val="00566AFE"/>
    <w:rsid w:val="00566C49"/>
    <w:rsid w:val="00566FB4"/>
    <w:rsid w:val="005676F5"/>
    <w:rsid w:val="005701B9"/>
    <w:rsid w:val="005711D5"/>
    <w:rsid w:val="005711DC"/>
    <w:rsid w:val="00572956"/>
    <w:rsid w:val="00573146"/>
    <w:rsid w:val="00574C1A"/>
    <w:rsid w:val="005751F6"/>
    <w:rsid w:val="00575437"/>
    <w:rsid w:val="00575551"/>
    <w:rsid w:val="00575D65"/>
    <w:rsid w:val="0057631A"/>
    <w:rsid w:val="00576856"/>
    <w:rsid w:val="00577644"/>
    <w:rsid w:val="005816F1"/>
    <w:rsid w:val="00582962"/>
    <w:rsid w:val="00583A17"/>
    <w:rsid w:val="00583BC6"/>
    <w:rsid w:val="00585A54"/>
    <w:rsid w:val="00585AE8"/>
    <w:rsid w:val="0058608E"/>
    <w:rsid w:val="00586C13"/>
    <w:rsid w:val="00587199"/>
    <w:rsid w:val="005877E2"/>
    <w:rsid w:val="005903B4"/>
    <w:rsid w:val="00590F9B"/>
    <w:rsid w:val="005914E8"/>
    <w:rsid w:val="00592364"/>
    <w:rsid w:val="005929CE"/>
    <w:rsid w:val="00592BBA"/>
    <w:rsid w:val="00593571"/>
    <w:rsid w:val="005948D7"/>
    <w:rsid w:val="00594CD2"/>
    <w:rsid w:val="00594D42"/>
    <w:rsid w:val="005957FC"/>
    <w:rsid w:val="00596043"/>
    <w:rsid w:val="00596312"/>
    <w:rsid w:val="005967F8"/>
    <w:rsid w:val="005972D1"/>
    <w:rsid w:val="00597592"/>
    <w:rsid w:val="005A0307"/>
    <w:rsid w:val="005A033C"/>
    <w:rsid w:val="005A08F8"/>
    <w:rsid w:val="005A1573"/>
    <w:rsid w:val="005A170D"/>
    <w:rsid w:val="005A25E6"/>
    <w:rsid w:val="005A2FDB"/>
    <w:rsid w:val="005A4990"/>
    <w:rsid w:val="005A4E28"/>
    <w:rsid w:val="005A63AE"/>
    <w:rsid w:val="005B07C8"/>
    <w:rsid w:val="005B100B"/>
    <w:rsid w:val="005B2E8D"/>
    <w:rsid w:val="005B3B22"/>
    <w:rsid w:val="005B4321"/>
    <w:rsid w:val="005B4C62"/>
    <w:rsid w:val="005B6009"/>
    <w:rsid w:val="005B762A"/>
    <w:rsid w:val="005C03D9"/>
    <w:rsid w:val="005C0B10"/>
    <w:rsid w:val="005C184C"/>
    <w:rsid w:val="005C50CC"/>
    <w:rsid w:val="005C6060"/>
    <w:rsid w:val="005D27B8"/>
    <w:rsid w:val="005D29D2"/>
    <w:rsid w:val="005D34CD"/>
    <w:rsid w:val="005D605E"/>
    <w:rsid w:val="005D6A70"/>
    <w:rsid w:val="005D7333"/>
    <w:rsid w:val="005E07ED"/>
    <w:rsid w:val="005E14B8"/>
    <w:rsid w:val="005E20EF"/>
    <w:rsid w:val="005E2665"/>
    <w:rsid w:val="005E27D5"/>
    <w:rsid w:val="005E2D82"/>
    <w:rsid w:val="005E456E"/>
    <w:rsid w:val="005E496E"/>
    <w:rsid w:val="005E51A0"/>
    <w:rsid w:val="005E5249"/>
    <w:rsid w:val="005E56B8"/>
    <w:rsid w:val="005E5FCB"/>
    <w:rsid w:val="005E6F19"/>
    <w:rsid w:val="005F0848"/>
    <w:rsid w:val="005F19C6"/>
    <w:rsid w:val="005F28C8"/>
    <w:rsid w:val="005F28D3"/>
    <w:rsid w:val="005F385A"/>
    <w:rsid w:val="0060106D"/>
    <w:rsid w:val="006018E0"/>
    <w:rsid w:val="00601AB5"/>
    <w:rsid w:val="00604DAC"/>
    <w:rsid w:val="00605284"/>
    <w:rsid w:val="00606FF5"/>
    <w:rsid w:val="00607539"/>
    <w:rsid w:val="0060771C"/>
    <w:rsid w:val="00610B63"/>
    <w:rsid w:val="00611283"/>
    <w:rsid w:val="00612B38"/>
    <w:rsid w:val="00614017"/>
    <w:rsid w:val="006146D3"/>
    <w:rsid w:val="00614ACB"/>
    <w:rsid w:val="00615FBF"/>
    <w:rsid w:val="006170FA"/>
    <w:rsid w:val="00620710"/>
    <w:rsid w:val="00620938"/>
    <w:rsid w:val="00621001"/>
    <w:rsid w:val="006219A6"/>
    <w:rsid w:val="00622861"/>
    <w:rsid w:val="0062286F"/>
    <w:rsid w:val="006229B7"/>
    <w:rsid w:val="00622F83"/>
    <w:rsid w:val="006269CD"/>
    <w:rsid w:val="00626C35"/>
    <w:rsid w:val="00626EEB"/>
    <w:rsid w:val="00627942"/>
    <w:rsid w:val="00627BFC"/>
    <w:rsid w:val="006301AB"/>
    <w:rsid w:val="00632210"/>
    <w:rsid w:val="006330C3"/>
    <w:rsid w:val="006339B6"/>
    <w:rsid w:val="0063594F"/>
    <w:rsid w:val="00635CAE"/>
    <w:rsid w:val="00635EC2"/>
    <w:rsid w:val="00636338"/>
    <w:rsid w:val="00636CF5"/>
    <w:rsid w:val="00636ECB"/>
    <w:rsid w:val="00637AE5"/>
    <w:rsid w:val="00640F80"/>
    <w:rsid w:val="00641566"/>
    <w:rsid w:val="006419C2"/>
    <w:rsid w:val="006436A4"/>
    <w:rsid w:val="00645591"/>
    <w:rsid w:val="00645892"/>
    <w:rsid w:val="0064629A"/>
    <w:rsid w:val="006477F9"/>
    <w:rsid w:val="00647FBD"/>
    <w:rsid w:val="0065071E"/>
    <w:rsid w:val="006524B7"/>
    <w:rsid w:val="00654A88"/>
    <w:rsid w:val="00655ABF"/>
    <w:rsid w:val="00656139"/>
    <w:rsid w:val="00656AED"/>
    <w:rsid w:val="006600AD"/>
    <w:rsid w:val="00660D34"/>
    <w:rsid w:val="00661541"/>
    <w:rsid w:val="00662F31"/>
    <w:rsid w:val="00663481"/>
    <w:rsid w:val="00663FD8"/>
    <w:rsid w:val="0066465F"/>
    <w:rsid w:val="00664C51"/>
    <w:rsid w:val="006706A5"/>
    <w:rsid w:val="00670CE9"/>
    <w:rsid w:val="0067175F"/>
    <w:rsid w:val="00671919"/>
    <w:rsid w:val="00671A58"/>
    <w:rsid w:val="00672B20"/>
    <w:rsid w:val="00675322"/>
    <w:rsid w:val="00675391"/>
    <w:rsid w:val="006754C8"/>
    <w:rsid w:val="00676A9C"/>
    <w:rsid w:val="00676D1C"/>
    <w:rsid w:val="006800E5"/>
    <w:rsid w:val="00680981"/>
    <w:rsid w:val="0068204B"/>
    <w:rsid w:val="00684299"/>
    <w:rsid w:val="00685A0A"/>
    <w:rsid w:val="00685C80"/>
    <w:rsid w:val="006866E4"/>
    <w:rsid w:val="00686FAB"/>
    <w:rsid w:val="0068704B"/>
    <w:rsid w:val="00687313"/>
    <w:rsid w:val="006876CC"/>
    <w:rsid w:val="00687824"/>
    <w:rsid w:val="00687DC0"/>
    <w:rsid w:val="00690AFA"/>
    <w:rsid w:val="0069148F"/>
    <w:rsid w:val="00691E5B"/>
    <w:rsid w:val="0069238C"/>
    <w:rsid w:val="006936C1"/>
    <w:rsid w:val="00693779"/>
    <w:rsid w:val="00695828"/>
    <w:rsid w:val="00695985"/>
    <w:rsid w:val="00695BCA"/>
    <w:rsid w:val="00695BDF"/>
    <w:rsid w:val="00696700"/>
    <w:rsid w:val="006968A8"/>
    <w:rsid w:val="00696AE1"/>
    <w:rsid w:val="006A2213"/>
    <w:rsid w:val="006A3F9F"/>
    <w:rsid w:val="006A462C"/>
    <w:rsid w:val="006A4ADB"/>
    <w:rsid w:val="006A54EC"/>
    <w:rsid w:val="006A56C9"/>
    <w:rsid w:val="006A6693"/>
    <w:rsid w:val="006A76D0"/>
    <w:rsid w:val="006B0082"/>
    <w:rsid w:val="006B3D95"/>
    <w:rsid w:val="006B4CAA"/>
    <w:rsid w:val="006B5E5B"/>
    <w:rsid w:val="006C080C"/>
    <w:rsid w:val="006C0F41"/>
    <w:rsid w:val="006C1E23"/>
    <w:rsid w:val="006C1E8B"/>
    <w:rsid w:val="006C2BB2"/>
    <w:rsid w:val="006C31B6"/>
    <w:rsid w:val="006C3577"/>
    <w:rsid w:val="006C3FB5"/>
    <w:rsid w:val="006C4E2C"/>
    <w:rsid w:val="006C5291"/>
    <w:rsid w:val="006C66A0"/>
    <w:rsid w:val="006C6CC5"/>
    <w:rsid w:val="006C78E1"/>
    <w:rsid w:val="006C7B53"/>
    <w:rsid w:val="006D0191"/>
    <w:rsid w:val="006D0878"/>
    <w:rsid w:val="006D14D0"/>
    <w:rsid w:val="006D3D8A"/>
    <w:rsid w:val="006D4AA8"/>
    <w:rsid w:val="006D4D30"/>
    <w:rsid w:val="006D60B7"/>
    <w:rsid w:val="006E121E"/>
    <w:rsid w:val="006E17F9"/>
    <w:rsid w:val="006E33C2"/>
    <w:rsid w:val="006E4022"/>
    <w:rsid w:val="006E5F06"/>
    <w:rsid w:val="006E5FB3"/>
    <w:rsid w:val="006E6114"/>
    <w:rsid w:val="006F214C"/>
    <w:rsid w:val="006F2264"/>
    <w:rsid w:val="006F2449"/>
    <w:rsid w:val="006F306A"/>
    <w:rsid w:val="006F491E"/>
    <w:rsid w:val="006F6E01"/>
    <w:rsid w:val="00701FB9"/>
    <w:rsid w:val="00702189"/>
    <w:rsid w:val="00705FFC"/>
    <w:rsid w:val="007060F5"/>
    <w:rsid w:val="00707B80"/>
    <w:rsid w:val="007136F5"/>
    <w:rsid w:val="0071523D"/>
    <w:rsid w:val="00715529"/>
    <w:rsid w:val="00716E05"/>
    <w:rsid w:val="007172A2"/>
    <w:rsid w:val="0072130C"/>
    <w:rsid w:val="00721561"/>
    <w:rsid w:val="00722723"/>
    <w:rsid w:val="00722D88"/>
    <w:rsid w:val="00723388"/>
    <w:rsid w:val="007237D5"/>
    <w:rsid w:val="00723821"/>
    <w:rsid w:val="00724FD8"/>
    <w:rsid w:val="007260BC"/>
    <w:rsid w:val="00726AEE"/>
    <w:rsid w:val="00727416"/>
    <w:rsid w:val="007302ED"/>
    <w:rsid w:val="007307F9"/>
    <w:rsid w:val="00731028"/>
    <w:rsid w:val="00732270"/>
    <w:rsid w:val="00733122"/>
    <w:rsid w:val="007334A2"/>
    <w:rsid w:val="00733E77"/>
    <w:rsid w:val="00734EDA"/>
    <w:rsid w:val="00736041"/>
    <w:rsid w:val="0073731A"/>
    <w:rsid w:val="00737C1F"/>
    <w:rsid w:val="00740699"/>
    <w:rsid w:val="0074084A"/>
    <w:rsid w:val="00741B47"/>
    <w:rsid w:val="00743B00"/>
    <w:rsid w:val="00744181"/>
    <w:rsid w:val="00744996"/>
    <w:rsid w:val="00745159"/>
    <w:rsid w:val="007452E6"/>
    <w:rsid w:val="007456C4"/>
    <w:rsid w:val="00750217"/>
    <w:rsid w:val="00750381"/>
    <w:rsid w:val="0075042D"/>
    <w:rsid w:val="007525A4"/>
    <w:rsid w:val="00752A66"/>
    <w:rsid w:val="00752AAF"/>
    <w:rsid w:val="00754067"/>
    <w:rsid w:val="00754BC5"/>
    <w:rsid w:val="007550BC"/>
    <w:rsid w:val="00755E09"/>
    <w:rsid w:val="00756962"/>
    <w:rsid w:val="00756F8A"/>
    <w:rsid w:val="00763443"/>
    <w:rsid w:val="0076386B"/>
    <w:rsid w:val="0076391A"/>
    <w:rsid w:val="00765139"/>
    <w:rsid w:val="0077061F"/>
    <w:rsid w:val="007713DC"/>
    <w:rsid w:val="007723D0"/>
    <w:rsid w:val="00773EEA"/>
    <w:rsid w:val="00774F22"/>
    <w:rsid w:val="00775C23"/>
    <w:rsid w:val="00781353"/>
    <w:rsid w:val="007838C3"/>
    <w:rsid w:val="0078392E"/>
    <w:rsid w:val="00784110"/>
    <w:rsid w:val="00784A0B"/>
    <w:rsid w:val="00785107"/>
    <w:rsid w:val="0078612D"/>
    <w:rsid w:val="00786C20"/>
    <w:rsid w:val="007872E9"/>
    <w:rsid w:val="0078759D"/>
    <w:rsid w:val="00791659"/>
    <w:rsid w:val="0079177D"/>
    <w:rsid w:val="0079295F"/>
    <w:rsid w:val="00793087"/>
    <w:rsid w:val="007936C1"/>
    <w:rsid w:val="007947D5"/>
    <w:rsid w:val="00794F30"/>
    <w:rsid w:val="00796774"/>
    <w:rsid w:val="00797096"/>
    <w:rsid w:val="00797AF9"/>
    <w:rsid w:val="007A04CE"/>
    <w:rsid w:val="007A0BCF"/>
    <w:rsid w:val="007A1635"/>
    <w:rsid w:val="007A1778"/>
    <w:rsid w:val="007A3AAC"/>
    <w:rsid w:val="007A4DE8"/>
    <w:rsid w:val="007A6AB1"/>
    <w:rsid w:val="007B043E"/>
    <w:rsid w:val="007B0539"/>
    <w:rsid w:val="007B1888"/>
    <w:rsid w:val="007B1CB1"/>
    <w:rsid w:val="007B2116"/>
    <w:rsid w:val="007B4552"/>
    <w:rsid w:val="007B5B2C"/>
    <w:rsid w:val="007B5E28"/>
    <w:rsid w:val="007B7E58"/>
    <w:rsid w:val="007C015B"/>
    <w:rsid w:val="007C0629"/>
    <w:rsid w:val="007C0CAA"/>
    <w:rsid w:val="007C0D22"/>
    <w:rsid w:val="007C0EC3"/>
    <w:rsid w:val="007C132D"/>
    <w:rsid w:val="007C180E"/>
    <w:rsid w:val="007C2704"/>
    <w:rsid w:val="007C54CB"/>
    <w:rsid w:val="007D20F8"/>
    <w:rsid w:val="007D2CEA"/>
    <w:rsid w:val="007D35A7"/>
    <w:rsid w:val="007D5D15"/>
    <w:rsid w:val="007D5DD1"/>
    <w:rsid w:val="007D70A2"/>
    <w:rsid w:val="007D79B9"/>
    <w:rsid w:val="007E169C"/>
    <w:rsid w:val="007E2668"/>
    <w:rsid w:val="007E3909"/>
    <w:rsid w:val="007E3F06"/>
    <w:rsid w:val="007E4BF2"/>
    <w:rsid w:val="007E7134"/>
    <w:rsid w:val="007E7952"/>
    <w:rsid w:val="007F00D3"/>
    <w:rsid w:val="007F0DDF"/>
    <w:rsid w:val="007F12AA"/>
    <w:rsid w:val="007F1E21"/>
    <w:rsid w:val="007F4669"/>
    <w:rsid w:val="00800757"/>
    <w:rsid w:val="00800C68"/>
    <w:rsid w:val="00801772"/>
    <w:rsid w:val="008018A8"/>
    <w:rsid w:val="00801F61"/>
    <w:rsid w:val="008031A1"/>
    <w:rsid w:val="00803B03"/>
    <w:rsid w:val="00804D4B"/>
    <w:rsid w:val="00805007"/>
    <w:rsid w:val="008056E0"/>
    <w:rsid w:val="00807E08"/>
    <w:rsid w:val="008114A8"/>
    <w:rsid w:val="00811DB0"/>
    <w:rsid w:val="00816BE5"/>
    <w:rsid w:val="00816D7A"/>
    <w:rsid w:val="00817E75"/>
    <w:rsid w:val="008214C2"/>
    <w:rsid w:val="00821EC9"/>
    <w:rsid w:val="00823FEB"/>
    <w:rsid w:val="008246B3"/>
    <w:rsid w:val="00824CF1"/>
    <w:rsid w:val="00826850"/>
    <w:rsid w:val="00827432"/>
    <w:rsid w:val="00830D93"/>
    <w:rsid w:val="00830F37"/>
    <w:rsid w:val="00831ADC"/>
    <w:rsid w:val="00834703"/>
    <w:rsid w:val="00834948"/>
    <w:rsid w:val="00835A34"/>
    <w:rsid w:val="00835A8D"/>
    <w:rsid w:val="0083635B"/>
    <w:rsid w:val="008363E2"/>
    <w:rsid w:val="00836BBB"/>
    <w:rsid w:val="008419B0"/>
    <w:rsid w:val="00842F27"/>
    <w:rsid w:val="00843AB3"/>
    <w:rsid w:val="008448A1"/>
    <w:rsid w:val="008454B2"/>
    <w:rsid w:val="00845EB2"/>
    <w:rsid w:val="00846DBD"/>
    <w:rsid w:val="00847E97"/>
    <w:rsid w:val="00850936"/>
    <w:rsid w:val="0085204B"/>
    <w:rsid w:val="008538F8"/>
    <w:rsid w:val="0085424F"/>
    <w:rsid w:val="00856F9D"/>
    <w:rsid w:val="00860301"/>
    <w:rsid w:val="00860A49"/>
    <w:rsid w:val="008610F3"/>
    <w:rsid w:val="008615C2"/>
    <w:rsid w:val="008616DC"/>
    <w:rsid w:val="00861753"/>
    <w:rsid w:val="0086181A"/>
    <w:rsid w:val="008619E5"/>
    <w:rsid w:val="00863D4F"/>
    <w:rsid w:val="00866A67"/>
    <w:rsid w:val="0086736A"/>
    <w:rsid w:val="008712D9"/>
    <w:rsid w:val="00871E16"/>
    <w:rsid w:val="0087445C"/>
    <w:rsid w:val="008750CC"/>
    <w:rsid w:val="00875679"/>
    <w:rsid w:val="00876851"/>
    <w:rsid w:val="0087716A"/>
    <w:rsid w:val="00877A16"/>
    <w:rsid w:val="00877B1E"/>
    <w:rsid w:val="00880604"/>
    <w:rsid w:val="00880FE4"/>
    <w:rsid w:val="00881CC8"/>
    <w:rsid w:val="00881FB9"/>
    <w:rsid w:val="00883BD8"/>
    <w:rsid w:val="00884F4F"/>
    <w:rsid w:val="008852BD"/>
    <w:rsid w:val="0088743B"/>
    <w:rsid w:val="00890BEE"/>
    <w:rsid w:val="00890E20"/>
    <w:rsid w:val="00892F6D"/>
    <w:rsid w:val="00893ACB"/>
    <w:rsid w:val="00896606"/>
    <w:rsid w:val="008970C1"/>
    <w:rsid w:val="00897489"/>
    <w:rsid w:val="00897EC9"/>
    <w:rsid w:val="008A2031"/>
    <w:rsid w:val="008A42EF"/>
    <w:rsid w:val="008A4438"/>
    <w:rsid w:val="008A44B5"/>
    <w:rsid w:val="008A562B"/>
    <w:rsid w:val="008A6CA6"/>
    <w:rsid w:val="008A72E5"/>
    <w:rsid w:val="008A75B8"/>
    <w:rsid w:val="008A776F"/>
    <w:rsid w:val="008A7D33"/>
    <w:rsid w:val="008B06EC"/>
    <w:rsid w:val="008B0A10"/>
    <w:rsid w:val="008B0DDB"/>
    <w:rsid w:val="008B12C1"/>
    <w:rsid w:val="008B19BF"/>
    <w:rsid w:val="008B287F"/>
    <w:rsid w:val="008B3FA2"/>
    <w:rsid w:val="008B4318"/>
    <w:rsid w:val="008B4C74"/>
    <w:rsid w:val="008B64F5"/>
    <w:rsid w:val="008C1077"/>
    <w:rsid w:val="008C1B0A"/>
    <w:rsid w:val="008C4B27"/>
    <w:rsid w:val="008C5A9C"/>
    <w:rsid w:val="008C69C6"/>
    <w:rsid w:val="008C69FD"/>
    <w:rsid w:val="008C75B6"/>
    <w:rsid w:val="008C7A60"/>
    <w:rsid w:val="008C7D32"/>
    <w:rsid w:val="008C7D64"/>
    <w:rsid w:val="008C7E98"/>
    <w:rsid w:val="008D01B1"/>
    <w:rsid w:val="008D097C"/>
    <w:rsid w:val="008D0A62"/>
    <w:rsid w:val="008D0EBB"/>
    <w:rsid w:val="008D183C"/>
    <w:rsid w:val="008D1AA9"/>
    <w:rsid w:val="008D464C"/>
    <w:rsid w:val="008D4DA6"/>
    <w:rsid w:val="008D5403"/>
    <w:rsid w:val="008D680A"/>
    <w:rsid w:val="008E051C"/>
    <w:rsid w:val="008E12DF"/>
    <w:rsid w:val="008E134D"/>
    <w:rsid w:val="008E2A10"/>
    <w:rsid w:val="008E2D81"/>
    <w:rsid w:val="008E438B"/>
    <w:rsid w:val="008E4EF7"/>
    <w:rsid w:val="008E67D8"/>
    <w:rsid w:val="008E6A51"/>
    <w:rsid w:val="008F0DC3"/>
    <w:rsid w:val="008F0DD6"/>
    <w:rsid w:val="008F3AC8"/>
    <w:rsid w:val="008F4210"/>
    <w:rsid w:val="008F60DD"/>
    <w:rsid w:val="008F74A8"/>
    <w:rsid w:val="0090030D"/>
    <w:rsid w:val="00900D42"/>
    <w:rsid w:val="009018C7"/>
    <w:rsid w:val="00910D70"/>
    <w:rsid w:val="00911849"/>
    <w:rsid w:val="0091207A"/>
    <w:rsid w:val="009124DF"/>
    <w:rsid w:val="009128F4"/>
    <w:rsid w:val="00913224"/>
    <w:rsid w:val="00914580"/>
    <w:rsid w:val="00917163"/>
    <w:rsid w:val="00917C7C"/>
    <w:rsid w:val="00920BE4"/>
    <w:rsid w:val="00921EE8"/>
    <w:rsid w:val="0092233D"/>
    <w:rsid w:val="009223A5"/>
    <w:rsid w:val="0092498E"/>
    <w:rsid w:val="009250D4"/>
    <w:rsid w:val="00926409"/>
    <w:rsid w:val="00930B22"/>
    <w:rsid w:val="00930F75"/>
    <w:rsid w:val="009330F3"/>
    <w:rsid w:val="00933396"/>
    <w:rsid w:val="0093383F"/>
    <w:rsid w:val="00933F50"/>
    <w:rsid w:val="00934B3D"/>
    <w:rsid w:val="00935056"/>
    <w:rsid w:val="00940433"/>
    <w:rsid w:val="0094190E"/>
    <w:rsid w:val="00942316"/>
    <w:rsid w:val="009423B6"/>
    <w:rsid w:val="00943B60"/>
    <w:rsid w:val="00945114"/>
    <w:rsid w:val="0094655B"/>
    <w:rsid w:val="00946EEA"/>
    <w:rsid w:val="00947C52"/>
    <w:rsid w:val="00947D97"/>
    <w:rsid w:val="00947FFA"/>
    <w:rsid w:val="00950B31"/>
    <w:rsid w:val="00951562"/>
    <w:rsid w:val="009524E1"/>
    <w:rsid w:val="009562F0"/>
    <w:rsid w:val="00957AB7"/>
    <w:rsid w:val="00957EA4"/>
    <w:rsid w:val="0096052F"/>
    <w:rsid w:val="00960A27"/>
    <w:rsid w:val="00960A3D"/>
    <w:rsid w:val="00962EAC"/>
    <w:rsid w:val="0096511B"/>
    <w:rsid w:val="00966888"/>
    <w:rsid w:val="0096693F"/>
    <w:rsid w:val="00966C76"/>
    <w:rsid w:val="00967255"/>
    <w:rsid w:val="00967C43"/>
    <w:rsid w:val="00967F3B"/>
    <w:rsid w:val="00972F65"/>
    <w:rsid w:val="009737A7"/>
    <w:rsid w:val="00974191"/>
    <w:rsid w:val="0097537B"/>
    <w:rsid w:val="00976F1F"/>
    <w:rsid w:val="00980243"/>
    <w:rsid w:val="009803F7"/>
    <w:rsid w:val="0098052B"/>
    <w:rsid w:val="0098077B"/>
    <w:rsid w:val="00982622"/>
    <w:rsid w:val="00983B32"/>
    <w:rsid w:val="0098598D"/>
    <w:rsid w:val="00985B29"/>
    <w:rsid w:val="00985F5E"/>
    <w:rsid w:val="00987CC6"/>
    <w:rsid w:val="0099182C"/>
    <w:rsid w:val="00991FF8"/>
    <w:rsid w:val="009929B8"/>
    <w:rsid w:val="00993737"/>
    <w:rsid w:val="00993C5F"/>
    <w:rsid w:val="00993E41"/>
    <w:rsid w:val="0099480C"/>
    <w:rsid w:val="00995F54"/>
    <w:rsid w:val="00996936"/>
    <w:rsid w:val="009976C5"/>
    <w:rsid w:val="00997C04"/>
    <w:rsid w:val="009A152F"/>
    <w:rsid w:val="009A1C2B"/>
    <w:rsid w:val="009A2C1F"/>
    <w:rsid w:val="009A3EE5"/>
    <w:rsid w:val="009A4C90"/>
    <w:rsid w:val="009A565A"/>
    <w:rsid w:val="009A592B"/>
    <w:rsid w:val="009A5D66"/>
    <w:rsid w:val="009A5D6B"/>
    <w:rsid w:val="009A6308"/>
    <w:rsid w:val="009A6B2E"/>
    <w:rsid w:val="009A7ACE"/>
    <w:rsid w:val="009B03A0"/>
    <w:rsid w:val="009B0A8A"/>
    <w:rsid w:val="009B0EDB"/>
    <w:rsid w:val="009B2E83"/>
    <w:rsid w:val="009B3BC3"/>
    <w:rsid w:val="009B568E"/>
    <w:rsid w:val="009B5B8F"/>
    <w:rsid w:val="009B5F65"/>
    <w:rsid w:val="009B6F77"/>
    <w:rsid w:val="009C004F"/>
    <w:rsid w:val="009C031D"/>
    <w:rsid w:val="009C1D21"/>
    <w:rsid w:val="009C2D49"/>
    <w:rsid w:val="009C2F99"/>
    <w:rsid w:val="009C4633"/>
    <w:rsid w:val="009C5E99"/>
    <w:rsid w:val="009C5FB5"/>
    <w:rsid w:val="009C7AB3"/>
    <w:rsid w:val="009C7BA4"/>
    <w:rsid w:val="009D07C8"/>
    <w:rsid w:val="009D1263"/>
    <w:rsid w:val="009D1B93"/>
    <w:rsid w:val="009D2533"/>
    <w:rsid w:val="009D2618"/>
    <w:rsid w:val="009D3123"/>
    <w:rsid w:val="009D3C39"/>
    <w:rsid w:val="009D4C58"/>
    <w:rsid w:val="009D541F"/>
    <w:rsid w:val="009D55AC"/>
    <w:rsid w:val="009D55E8"/>
    <w:rsid w:val="009D5F5E"/>
    <w:rsid w:val="009D6ECA"/>
    <w:rsid w:val="009D7129"/>
    <w:rsid w:val="009D77E8"/>
    <w:rsid w:val="009E04FC"/>
    <w:rsid w:val="009E0AD3"/>
    <w:rsid w:val="009E16B3"/>
    <w:rsid w:val="009E26F9"/>
    <w:rsid w:val="009E3071"/>
    <w:rsid w:val="009E3104"/>
    <w:rsid w:val="009E3BC2"/>
    <w:rsid w:val="009E547D"/>
    <w:rsid w:val="009E58EF"/>
    <w:rsid w:val="009E7351"/>
    <w:rsid w:val="009F2ADA"/>
    <w:rsid w:val="009F47FB"/>
    <w:rsid w:val="009F548F"/>
    <w:rsid w:val="009F5E31"/>
    <w:rsid w:val="009F6421"/>
    <w:rsid w:val="009F6D1F"/>
    <w:rsid w:val="009F75AC"/>
    <w:rsid w:val="00A02199"/>
    <w:rsid w:val="00A0229D"/>
    <w:rsid w:val="00A03430"/>
    <w:rsid w:val="00A04517"/>
    <w:rsid w:val="00A06568"/>
    <w:rsid w:val="00A07A6E"/>
    <w:rsid w:val="00A106FC"/>
    <w:rsid w:val="00A124E7"/>
    <w:rsid w:val="00A135E2"/>
    <w:rsid w:val="00A141DD"/>
    <w:rsid w:val="00A1538B"/>
    <w:rsid w:val="00A15E48"/>
    <w:rsid w:val="00A163D1"/>
    <w:rsid w:val="00A16C76"/>
    <w:rsid w:val="00A1791B"/>
    <w:rsid w:val="00A21860"/>
    <w:rsid w:val="00A220A7"/>
    <w:rsid w:val="00A2249C"/>
    <w:rsid w:val="00A224F9"/>
    <w:rsid w:val="00A22981"/>
    <w:rsid w:val="00A246D1"/>
    <w:rsid w:val="00A2471D"/>
    <w:rsid w:val="00A257BE"/>
    <w:rsid w:val="00A25E97"/>
    <w:rsid w:val="00A26427"/>
    <w:rsid w:val="00A3089D"/>
    <w:rsid w:val="00A32BE6"/>
    <w:rsid w:val="00A334A2"/>
    <w:rsid w:val="00A337CA"/>
    <w:rsid w:val="00A35D6E"/>
    <w:rsid w:val="00A35DA0"/>
    <w:rsid w:val="00A3664B"/>
    <w:rsid w:val="00A36AC4"/>
    <w:rsid w:val="00A40996"/>
    <w:rsid w:val="00A409D7"/>
    <w:rsid w:val="00A40B2F"/>
    <w:rsid w:val="00A41B36"/>
    <w:rsid w:val="00A43BF2"/>
    <w:rsid w:val="00A44F9C"/>
    <w:rsid w:val="00A45122"/>
    <w:rsid w:val="00A45406"/>
    <w:rsid w:val="00A454D3"/>
    <w:rsid w:val="00A477C8"/>
    <w:rsid w:val="00A530B6"/>
    <w:rsid w:val="00A5444B"/>
    <w:rsid w:val="00A549D7"/>
    <w:rsid w:val="00A606EE"/>
    <w:rsid w:val="00A60C03"/>
    <w:rsid w:val="00A61385"/>
    <w:rsid w:val="00A61BD1"/>
    <w:rsid w:val="00A61FCB"/>
    <w:rsid w:val="00A6533B"/>
    <w:rsid w:val="00A7012D"/>
    <w:rsid w:val="00A7074F"/>
    <w:rsid w:val="00A70B4B"/>
    <w:rsid w:val="00A7113E"/>
    <w:rsid w:val="00A7150D"/>
    <w:rsid w:val="00A7328D"/>
    <w:rsid w:val="00A73649"/>
    <w:rsid w:val="00A740C5"/>
    <w:rsid w:val="00A74787"/>
    <w:rsid w:val="00A75964"/>
    <w:rsid w:val="00A808D6"/>
    <w:rsid w:val="00A80FC8"/>
    <w:rsid w:val="00A81167"/>
    <w:rsid w:val="00A82928"/>
    <w:rsid w:val="00A836ED"/>
    <w:rsid w:val="00A83BFB"/>
    <w:rsid w:val="00A83D13"/>
    <w:rsid w:val="00A925B6"/>
    <w:rsid w:val="00A94C4D"/>
    <w:rsid w:val="00A94FFB"/>
    <w:rsid w:val="00AA0003"/>
    <w:rsid w:val="00AA234F"/>
    <w:rsid w:val="00AA2A1B"/>
    <w:rsid w:val="00AA475A"/>
    <w:rsid w:val="00AA4BB4"/>
    <w:rsid w:val="00AA60F5"/>
    <w:rsid w:val="00AA6A50"/>
    <w:rsid w:val="00AA71C7"/>
    <w:rsid w:val="00AA7FE5"/>
    <w:rsid w:val="00AB0965"/>
    <w:rsid w:val="00AB1F8E"/>
    <w:rsid w:val="00AB20ED"/>
    <w:rsid w:val="00AB2DBB"/>
    <w:rsid w:val="00AB2FA3"/>
    <w:rsid w:val="00AB303F"/>
    <w:rsid w:val="00AB4884"/>
    <w:rsid w:val="00AB50F6"/>
    <w:rsid w:val="00AB55E2"/>
    <w:rsid w:val="00AC0779"/>
    <w:rsid w:val="00AC16C0"/>
    <w:rsid w:val="00AC3277"/>
    <w:rsid w:val="00AC3A09"/>
    <w:rsid w:val="00AC4FB7"/>
    <w:rsid w:val="00AC5C23"/>
    <w:rsid w:val="00AC5F4B"/>
    <w:rsid w:val="00AD084A"/>
    <w:rsid w:val="00AD0AE1"/>
    <w:rsid w:val="00AD12E6"/>
    <w:rsid w:val="00AD2A2D"/>
    <w:rsid w:val="00AD2E86"/>
    <w:rsid w:val="00AD3B71"/>
    <w:rsid w:val="00AD4602"/>
    <w:rsid w:val="00AD4D46"/>
    <w:rsid w:val="00AD4F84"/>
    <w:rsid w:val="00AD53D3"/>
    <w:rsid w:val="00AD7E5F"/>
    <w:rsid w:val="00AE064B"/>
    <w:rsid w:val="00AE2AF9"/>
    <w:rsid w:val="00AE3465"/>
    <w:rsid w:val="00AE67DF"/>
    <w:rsid w:val="00AE7B22"/>
    <w:rsid w:val="00AE7E10"/>
    <w:rsid w:val="00AE7FF2"/>
    <w:rsid w:val="00AF00FC"/>
    <w:rsid w:val="00AF14AA"/>
    <w:rsid w:val="00AF18FA"/>
    <w:rsid w:val="00AF1EA9"/>
    <w:rsid w:val="00AF30C5"/>
    <w:rsid w:val="00AF36E7"/>
    <w:rsid w:val="00AF3D42"/>
    <w:rsid w:val="00AF535E"/>
    <w:rsid w:val="00AF7864"/>
    <w:rsid w:val="00AF78C8"/>
    <w:rsid w:val="00B02627"/>
    <w:rsid w:val="00B029A2"/>
    <w:rsid w:val="00B0787B"/>
    <w:rsid w:val="00B10CED"/>
    <w:rsid w:val="00B11199"/>
    <w:rsid w:val="00B113A9"/>
    <w:rsid w:val="00B12BC5"/>
    <w:rsid w:val="00B1414D"/>
    <w:rsid w:val="00B14590"/>
    <w:rsid w:val="00B169D3"/>
    <w:rsid w:val="00B20787"/>
    <w:rsid w:val="00B208A3"/>
    <w:rsid w:val="00B2103E"/>
    <w:rsid w:val="00B21062"/>
    <w:rsid w:val="00B212D4"/>
    <w:rsid w:val="00B2213C"/>
    <w:rsid w:val="00B22577"/>
    <w:rsid w:val="00B22699"/>
    <w:rsid w:val="00B2362D"/>
    <w:rsid w:val="00B23CB9"/>
    <w:rsid w:val="00B23ECE"/>
    <w:rsid w:val="00B24141"/>
    <w:rsid w:val="00B24483"/>
    <w:rsid w:val="00B25356"/>
    <w:rsid w:val="00B25583"/>
    <w:rsid w:val="00B27205"/>
    <w:rsid w:val="00B27EA8"/>
    <w:rsid w:val="00B31A29"/>
    <w:rsid w:val="00B32C3E"/>
    <w:rsid w:val="00B335A2"/>
    <w:rsid w:val="00B34303"/>
    <w:rsid w:val="00B3443E"/>
    <w:rsid w:val="00B355AD"/>
    <w:rsid w:val="00B3590E"/>
    <w:rsid w:val="00B36C19"/>
    <w:rsid w:val="00B40F23"/>
    <w:rsid w:val="00B415BE"/>
    <w:rsid w:val="00B42758"/>
    <w:rsid w:val="00B43286"/>
    <w:rsid w:val="00B43430"/>
    <w:rsid w:val="00B437AB"/>
    <w:rsid w:val="00B43838"/>
    <w:rsid w:val="00B44E7B"/>
    <w:rsid w:val="00B44F7A"/>
    <w:rsid w:val="00B455EC"/>
    <w:rsid w:val="00B456CD"/>
    <w:rsid w:val="00B46D73"/>
    <w:rsid w:val="00B501B7"/>
    <w:rsid w:val="00B51D97"/>
    <w:rsid w:val="00B5513B"/>
    <w:rsid w:val="00B55875"/>
    <w:rsid w:val="00B56332"/>
    <w:rsid w:val="00B56A22"/>
    <w:rsid w:val="00B61AE2"/>
    <w:rsid w:val="00B62EA9"/>
    <w:rsid w:val="00B62FC7"/>
    <w:rsid w:val="00B63BD1"/>
    <w:rsid w:val="00B64346"/>
    <w:rsid w:val="00B64607"/>
    <w:rsid w:val="00B649A8"/>
    <w:rsid w:val="00B656B0"/>
    <w:rsid w:val="00B66FFE"/>
    <w:rsid w:val="00B710B8"/>
    <w:rsid w:val="00B71F5E"/>
    <w:rsid w:val="00B720C4"/>
    <w:rsid w:val="00B73CD2"/>
    <w:rsid w:val="00B74969"/>
    <w:rsid w:val="00B74E67"/>
    <w:rsid w:val="00B764A3"/>
    <w:rsid w:val="00B76930"/>
    <w:rsid w:val="00B8152E"/>
    <w:rsid w:val="00B873F9"/>
    <w:rsid w:val="00B908D3"/>
    <w:rsid w:val="00B913D6"/>
    <w:rsid w:val="00B953E1"/>
    <w:rsid w:val="00B9547A"/>
    <w:rsid w:val="00B95E5F"/>
    <w:rsid w:val="00B9629A"/>
    <w:rsid w:val="00BA122E"/>
    <w:rsid w:val="00BA41A8"/>
    <w:rsid w:val="00BA504B"/>
    <w:rsid w:val="00BA5E9E"/>
    <w:rsid w:val="00BA690F"/>
    <w:rsid w:val="00BA6BF0"/>
    <w:rsid w:val="00BA6C18"/>
    <w:rsid w:val="00BB050D"/>
    <w:rsid w:val="00BB1094"/>
    <w:rsid w:val="00BB1E7E"/>
    <w:rsid w:val="00BB2388"/>
    <w:rsid w:val="00BB26D3"/>
    <w:rsid w:val="00BB2B20"/>
    <w:rsid w:val="00BB3C09"/>
    <w:rsid w:val="00BB479C"/>
    <w:rsid w:val="00BB4DED"/>
    <w:rsid w:val="00BB6C63"/>
    <w:rsid w:val="00BB7ACD"/>
    <w:rsid w:val="00BB7BB5"/>
    <w:rsid w:val="00BB7E60"/>
    <w:rsid w:val="00BC035A"/>
    <w:rsid w:val="00BC0D80"/>
    <w:rsid w:val="00BC1447"/>
    <w:rsid w:val="00BC3843"/>
    <w:rsid w:val="00BC384C"/>
    <w:rsid w:val="00BC50C3"/>
    <w:rsid w:val="00BC536C"/>
    <w:rsid w:val="00BC5FE8"/>
    <w:rsid w:val="00BC65B2"/>
    <w:rsid w:val="00BD0023"/>
    <w:rsid w:val="00BD342A"/>
    <w:rsid w:val="00BD3801"/>
    <w:rsid w:val="00BD485B"/>
    <w:rsid w:val="00BD5A4D"/>
    <w:rsid w:val="00BD6915"/>
    <w:rsid w:val="00BD7417"/>
    <w:rsid w:val="00BE16F7"/>
    <w:rsid w:val="00BE2D7C"/>
    <w:rsid w:val="00BE39E6"/>
    <w:rsid w:val="00BE5B31"/>
    <w:rsid w:val="00BE5DC5"/>
    <w:rsid w:val="00BE6034"/>
    <w:rsid w:val="00BE73AC"/>
    <w:rsid w:val="00BE7E19"/>
    <w:rsid w:val="00BF204F"/>
    <w:rsid w:val="00BF22D2"/>
    <w:rsid w:val="00BF2563"/>
    <w:rsid w:val="00BF25D9"/>
    <w:rsid w:val="00BF29A1"/>
    <w:rsid w:val="00BF3643"/>
    <w:rsid w:val="00BF3755"/>
    <w:rsid w:val="00BF4078"/>
    <w:rsid w:val="00BF55DF"/>
    <w:rsid w:val="00BF5787"/>
    <w:rsid w:val="00BF592E"/>
    <w:rsid w:val="00BF594C"/>
    <w:rsid w:val="00BF6959"/>
    <w:rsid w:val="00BF6DF6"/>
    <w:rsid w:val="00BF73D9"/>
    <w:rsid w:val="00C00192"/>
    <w:rsid w:val="00C00F44"/>
    <w:rsid w:val="00C01E1C"/>
    <w:rsid w:val="00C02F03"/>
    <w:rsid w:val="00C02FB2"/>
    <w:rsid w:val="00C03AF3"/>
    <w:rsid w:val="00C04172"/>
    <w:rsid w:val="00C0537A"/>
    <w:rsid w:val="00C05CF1"/>
    <w:rsid w:val="00C06A73"/>
    <w:rsid w:val="00C07280"/>
    <w:rsid w:val="00C103E3"/>
    <w:rsid w:val="00C10665"/>
    <w:rsid w:val="00C10A27"/>
    <w:rsid w:val="00C10CE2"/>
    <w:rsid w:val="00C11739"/>
    <w:rsid w:val="00C11F9F"/>
    <w:rsid w:val="00C12FA5"/>
    <w:rsid w:val="00C15704"/>
    <w:rsid w:val="00C20293"/>
    <w:rsid w:val="00C20403"/>
    <w:rsid w:val="00C23D98"/>
    <w:rsid w:val="00C23EF1"/>
    <w:rsid w:val="00C25D17"/>
    <w:rsid w:val="00C25EC7"/>
    <w:rsid w:val="00C26167"/>
    <w:rsid w:val="00C26471"/>
    <w:rsid w:val="00C26D94"/>
    <w:rsid w:val="00C30A44"/>
    <w:rsid w:val="00C31007"/>
    <w:rsid w:val="00C33312"/>
    <w:rsid w:val="00C33812"/>
    <w:rsid w:val="00C33C00"/>
    <w:rsid w:val="00C33E93"/>
    <w:rsid w:val="00C3468B"/>
    <w:rsid w:val="00C348E7"/>
    <w:rsid w:val="00C3543E"/>
    <w:rsid w:val="00C35C0F"/>
    <w:rsid w:val="00C35ED9"/>
    <w:rsid w:val="00C37026"/>
    <w:rsid w:val="00C3771B"/>
    <w:rsid w:val="00C4010F"/>
    <w:rsid w:val="00C40E99"/>
    <w:rsid w:val="00C40F73"/>
    <w:rsid w:val="00C4124B"/>
    <w:rsid w:val="00C41A26"/>
    <w:rsid w:val="00C423E1"/>
    <w:rsid w:val="00C429CB"/>
    <w:rsid w:val="00C43006"/>
    <w:rsid w:val="00C4562A"/>
    <w:rsid w:val="00C45E49"/>
    <w:rsid w:val="00C47B96"/>
    <w:rsid w:val="00C50720"/>
    <w:rsid w:val="00C52326"/>
    <w:rsid w:val="00C52695"/>
    <w:rsid w:val="00C53C8F"/>
    <w:rsid w:val="00C55929"/>
    <w:rsid w:val="00C55ECC"/>
    <w:rsid w:val="00C56579"/>
    <w:rsid w:val="00C6021C"/>
    <w:rsid w:val="00C61AEB"/>
    <w:rsid w:val="00C61C4D"/>
    <w:rsid w:val="00C626E2"/>
    <w:rsid w:val="00C62A21"/>
    <w:rsid w:val="00C65D84"/>
    <w:rsid w:val="00C66D10"/>
    <w:rsid w:val="00C678C7"/>
    <w:rsid w:val="00C702BF"/>
    <w:rsid w:val="00C70FCF"/>
    <w:rsid w:val="00C712E8"/>
    <w:rsid w:val="00C7257F"/>
    <w:rsid w:val="00C726BE"/>
    <w:rsid w:val="00C733F8"/>
    <w:rsid w:val="00C74330"/>
    <w:rsid w:val="00C74362"/>
    <w:rsid w:val="00C745CC"/>
    <w:rsid w:val="00C74A2E"/>
    <w:rsid w:val="00C752F8"/>
    <w:rsid w:val="00C75491"/>
    <w:rsid w:val="00C75876"/>
    <w:rsid w:val="00C76744"/>
    <w:rsid w:val="00C77326"/>
    <w:rsid w:val="00C80A33"/>
    <w:rsid w:val="00C8196E"/>
    <w:rsid w:val="00C8526B"/>
    <w:rsid w:val="00C874AA"/>
    <w:rsid w:val="00C87A82"/>
    <w:rsid w:val="00C87DA9"/>
    <w:rsid w:val="00C90E97"/>
    <w:rsid w:val="00C94091"/>
    <w:rsid w:val="00C94C75"/>
    <w:rsid w:val="00C95054"/>
    <w:rsid w:val="00C952BC"/>
    <w:rsid w:val="00C96A36"/>
    <w:rsid w:val="00C97EC6"/>
    <w:rsid w:val="00C97F6C"/>
    <w:rsid w:val="00C97F9D"/>
    <w:rsid w:val="00CA005F"/>
    <w:rsid w:val="00CA095A"/>
    <w:rsid w:val="00CA15C6"/>
    <w:rsid w:val="00CA1D2C"/>
    <w:rsid w:val="00CA3A58"/>
    <w:rsid w:val="00CA44BF"/>
    <w:rsid w:val="00CA5385"/>
    <w:rsid w:val="00CA5836"/>
    <w:rsid w:val="00CA59BD"/>
    <w:rsid w:val="00CA6251"/>
    <w:rsid w:val="00CA6E08"/>
    <w:rsid w:val="00CA70CE"/>
    <w:rsid w:val="00CA74DF"/>
    <w:rsid w:val="00CA75F3"/>
    <w:rsid w:val="00CA78A2"/>
    <w:rsid w:val="00CB1598"/>
    <w:rsid w:val="00CB208B"/>
    <w:rsid w:val="00CB40B0"/>
    <w:rsid w:val="00CB53F5"/>
    <w:rsid w:val="00CB6584"/>
    <w:rsid w:val="00CB6E37"/>
    <w:rsid w:val="00CB78BC"/>
    <w:rsid w:val="00CB7CD5"/>
    <w:rsid w:val="00CC1291"/>
    <w:rsid w:val="00CC13FA"/>
    <w:rsid w:val="00CC215E"/>
    <w:rsid w:val="00CC245F"/>
    <w:rsid w:val="00CC33A1"/>
    <w:rsid w:val="00CC3D60"/>
    <w:rsid w:val="00CC4369"/>
    <w:rsid w:val="00CC44CB"/>
    <w:rsid w:val="00CC48B2"/>
    <w:rsid w:val="00CC6FD0"/>
    <w:rsid w:val="00CC7226"/>
    <w:rsid w:val="00CC730B"/>
    <w:rsid w:val="00CC77B7"/>
    <w:rsid w:val="00CC7B8A"/>
    <w:rsid w:val="00CD0436"/>
    <w:rsid w:val="00CD2693"/>
    <w:rsid w:val="00CD329C"/>
    <w:rsid w:val="00CD45F6"/>
    <w:rsid w:val="00CD528B"/>
    <w:rsid w:val="00CD59B6"/>
    <w:rsid w:val="00CD65C6"/>
    <w:rsid w:val="00CE15C8"/>
    <w:rsid w:val="00CE1E9F"/>
    <w:rsid w:val="00CE22ED"/>
    <w:rsid w:val="00CE28BA"/>
    <w:rsid w:val="00CE34E0"/>
    <w:rsid w:val="00CE3DD4"/>
    <w:rsid w:val="00CE4B23"/>
    <w:rsid w:val="00CE5AFF"/>
    <w:rsid w:val="00CE620D"/>
    <w:rsid w:val="00CE62BD"/>
    <w:rsid w:val="00CE7B9E"/>
    <w:rsid w:val="00CF15B3"/>
    <w:rsid w:val="00CF1B6E"/>
    <w:rsid w:val="00CF2847"/>
    <w:rsid w:val="00CF7A0D"/>
    <w:rsid w:val="00CF7A9B"/>
    <w:rsid w:val="00CF7CE3"/>
    <w:rsid w:val="00D004D8"/>
    <w:rsid w:val="00D01979"/>
    <w:rsid w:val="00D01D36"/>
    <w:rsid w:val="00D023AE"/>
    <w:rsid w:val="00D0457F"/>
    <w:rsid w:val="00D04AA9"/>
    <w:rsid w:val="00D055FC"/>
    <w:rsid w:val="00D05B29"/>
    <w:rsid w:val="00D05BCB"/>
    <w:rsid w:val="00D06A65"/>
    <w:rsid w:val="00D1075A"/>
    <w:rsid w:val="00D109DC"/>
    <w:rsid w:val="00D12DA5"/>
    <w:rsid w:val="00D134BA"/>
    <w:rsid w:val="00D13907"/>
    <w:rsid w:val="00D1416C"/>
    <w:rsid w:val="00D144CD"/>
    <w:rsid w:val="00D149AF"/>
    <w:rsid w:val="00D169CC"/>
    <w:rsid w:val="00D17753"/>
    <w:rsid w:val="00D21A59"/>
    <w:rsid w:val="00D24119"/>
    <w:rsid w:val="00D24F84"/>
    <w:rsid w:val="00D25274"/>
    <w:rsid w:val="00D26143"/>
    <w:rsid w:val="00D276A9"/>
    <w:rsid w:val="00D27E0F"/>
    <w:rsid w:val="00D30F66"/>
    <w:rsid w:val="00D31A1D"/>
    <w:rsid w:val="00D3205D"/>
    <w:rsid w:val="00D33045"/>
    <w:rsid w:val="00D331A0"/>
    <w:rsid w:val="00D3395A"/>
    <w:rsid w:val="00D33B1E"/>
    <w:rsid w:val="00D34373"/>
    <w:rsid w:val="00D3446C"/>
    <w:rsid w:val="00D3634A"/>
    <w:rsid w:val="00D36B85"/>
    <w:rsid w:val="00D37884"/>
    <w:rsid w:val="00D37F83"/>
    <w:rsid w:val="00D425E6"/>
    <w:rsid w:val="00D42967"/>
    <w:rsid w:val="00D43140"/>
    <w:rsid w:val="00D457B3"/>
    <w:rsid w:val="00D4627E"/>
    <w:rsid w:val="00D4713D"/>
    <w:rsid w:val="00D47864"/>
    <w:rsid w:val="00D50329"/>
    <w:rsid w:val="00D504AA"/>
    <w:rsid w:val="00D51C09"/>
    <w:rsid w:val="00D54016"/>
    <w:rsid w:val="00D541EC"/>
    <w:rsid w:val="00D54C82"/>
    <w:rsid w:val="00D55A48"/>
    <w:rsid w:val="00D56967"/>
    <w:rsid w:val="00D56C18"/>
    <w:rsid w:val="00D57CBD"/>
    <w:rsid w:val="00D60309"/>
    <w:rsid w:val="00D60C06"/>
    <w:rsid w:val="00D60D07"/>
    <w:rsid w:val="00D610A6"/>
    <w:rsid w:val="00D61889"/>
    <w:rsid w:val="00D64BA6"/>
    <w:rsid w:val="00D64D3C"/>
    <w:rsid w:val="00D65119"/>
    <w:rsid w:val="00D661FA"/>
    <w:rsid w:val="00D707F1"/>
    <w:rsid w:val="00D71C5A"/>
    <w:rsid w:val="00D72787"/>
    <w:rsid w:val="00D72C2F"/>
    <w:rsid w:val="00D730E9"/>
    <w:rsid w:val="00D74592"/>
    <w:rsid w:val="00D761F4"/>
    <w:rsid w:val="00D810D0"/>
    <w:rsid w:val="00D813D0"/>
    <w:rsid w:val="00D82ED1"/>
    <w:rsid w:val="00D83286"/>
    <w:rsid w:val="00D85B48"/>
    <w:rsid w:val="00D90F15"/>
    <w:rsid w:val="00D916BF"/>
    <w:rsid w:val="00D91B81"/>
    <w:rsid w:val="00D9221D"/>
    <w:rsid w:val="00D925B4"/>
    <w:rsid w:val="00D93471"/>
    <w:rsid w:val="00D94079"/>
    <w:rsid w:val="00D94239"/>
    <w:rsid w:val="00D94D57"/>
    <w:rsid w:val="00D96C00"/>
    <w:rsid w:val="00D974B1"/>
    <w:rsid w:val="00D97DD6"/>
    <w:rsid w:val="00DA0527"/>
    <w:rsid w:val="00DA15C4"/>
    <w:rsid w:val="00DA1AA4"/>
    <w:rsid w:val="00DA2408"/>
    <w:rsid w:val="00DA30D3"/>
    <w:rsid w:val="00DA363A"/>
    <w:rsid w:val="00DA3E0A"/>
    <w:rsid w:val="00DA7D5C"/>
    <w:rsid w:val="00DB0D0D"/>
    <w:rsid w:val="00DB2D09"/>
    <w:rsid w:val="00DB39F2"/>
    <w:rsid w:val="00DB61C5"/>
    <w:rsid w:val="00DC2879"/>
    <w:rsid w:val="00DC2C96"/>
    <w:rsid w:val="00DC316F"/>
    <w:rsid w:val="00DC59D1"/>
    <w:rsid w:val="00DC5A71"/>
    <w:rsid w:val="00DC7C9D"/>
    <w:rsid w:val="00DD01E1"/>
    <w:rsid w:val="00DD033C"/>
    <w:rsid w:val="00DD0F71"/>
    <w:rsid w:val="00DD1BD1"/>
    <w:rsid w:val="00DD1D0E"/>
    <w:rsid w:val="00DD57A8"/>
    <w:rsid w:val="00DD6029"/>
    <w:rsid w:val="00DD60F0"/>
    <w:rsid w:val="00DD6363"/>
    <w:rsid w:val="00DE1F5A"/>
    <w:rsid w:val="00DE218D"/>
    <w:rsid w:val="00DE2A45"/>
    <w:rsid w:val="00DE33CD"/>
    <w:rsid w:val="00DE3E7F"/>
    <w:rsid w:val="00DE50C4"/>
    <w:rsid w:val="00DE64EB"/>
    <w:rsid w:val="00DE7089"/>
    <w:rsid w:val="00DE7C84"/>
    <w:rsid w:val="00DE7E01"/>
    <w:rsid w:val="00DF183E"/>
    <w:rsid w:val="00DF2594"/>
    <w:rsid w:val="00DF441B"/>
    <w:rsid w:val="00E02E0E"/>
    <w:rsid w:val="00E03FCA"/>
    <w:rsid w:val="00E04C28"/>
    <w:rsid w:val="00E04FE2"/>
    <w:rsid w:val="00E076AB"/>
    <w:rsid w:val="00E0792D"/>
    <w:rsid w:val="00E11DCD"/>
    <w:rsid w:val="00E121CC"/>
    <w:rsid w:val="00E12D94"/>
    <w:rsid w:val="00E13AE1"/>
    <w:rsid w:val="00E13FEB"/>
    <w:rsid w:val="00E167A3"/>
    <w:rsid w:val="00E20A8F"/>
    <w:rsid w:val="00E20AC9"/>
    <w:rsid w:val="00E21558"/>
    <w:rsid w:val="00E21867"/>
    <w:rsid w:val="00E22A60"/>
    <w:rsid w:val="00E243CE"/>
    <w:rsid w:val="00E2498E"/>
    <w:rsid w:val="00E251EB"/>
    <w:rsid w:val="00E26318"/>
    <w:rsid w:val="00E30442"/>
    <w:rsid w:val="00E30EA7"/>
    <w:rsid w:val="00E3222A"/>
    <w:rsid w:val="00E32744"/>
    <w:rsid w:val="00E32945"/>
    <w:rsid w:val="00E32F45"/>
    <w:rsid w:val="00E34450"/>
    <w:rsid w:val="00E352D7"/>
    <w:rsid w:val="00E35F19"/>
    <w:rsid w:val="00E366B1"/>
    <w:rsid w:val="00E37AB8"/>
    <w:rsid w:val="00E40AD3"/>
    <w:rsid w:val="00E425CD"/>
    <w:rsid w:val="00E42AD2"/>
    <w:rsid w:val="00E4416E"/>
    <w:rsid w:val="00E442ED"/>
    <w:rsid w:val="00E44A22"/>
    <w:rsid w:val="00E44A6A"/>
    <w:rsid w:val="00E465DA"/>
    <w:rsid w:val="00E47303"/>
    <w:rsid w:val="00E51E59"/>
    <w:rsid w:val="00E522A2"/>
    <w:rsid w:val="00E52E6A"/>
    <w:rsid w:val="00E5523C"/>
    <w:rsid w:val="00E55C9A"/>
    <w:rsid w:val="00E55FFD"/>
    <w:rsid w:val="00E5790A"/>
    <w:rsid w:val="00E60F8D"/>
    <w:rsid w:val="00E620B0"/>
    <w:rsid w:val="00E63761"/>
    <w:rsid w:val="00E6426B"/>
    <w:rsid w:val="00E70DB3"/>
    <w:rsid w:val="00E70F94"/>
    <w:rsid w:val="00E71968"/>
    <w:rsid w:val="00E71B68"/>
    <w:rsid w:val="00E73E47"/>
    <w:rsid w:val="00E752D1"/>
    <w:rsid w:val="00E76338"/>
    <w:rsid w:val="00E76A11"/>
    <w:rsid w:val="00E76B5B"/>
    <w:rsid w:val="00E77595"/>
    <w:rsid w:val="00E818E2"/>
    <w:rsid w:val="00E8294B"/>
    <w:rsid w:val="00E83062"/>
    <w:rsid w:val="00E834D6"/>
    <w:rsid w:val="00E83E88"/>
    <w:rsid w:val="00E845F6"/>
    <w:rsid w:val="00E84835"/>
    <w:rsid w:val="00E84A4E"/>
    <w:rsid w:val="00E84BF3"/>
    <w:rsid w:val="00E8536C"/>
    <w:rsid w:val="00E917A1"/>
    <w:rsid w:val="00E918B8"/>
    <w:rsid w:val="00E9327E"/>
    <w:rsid w:val="00E947E7"/>
    <w:rsid w:val="00E95871"/>
    <w:rsid w:val="00EA0599"/>
    <w:rsid w:val="00EA07C1"/>
    <w:rsid w:val="00EA3532"/>
    <w:rsid w:val="00EA4C4F"/>
    <w:rsid w:val="00EA6AF5"/>
    <w:rsid w:val="00EA72BB"/>
    <w:rsid w:val="00EB01C2"/>
    <w:rsid w:val="00EB094F"/>
    <w:rsid w:val="00EB1BAD"/>
    <w:rsid w:val="00EB262B"/>
    <w:rsid w:val="00EB267E"/>
    <w:rsid w:val="00EB34C9"/>
    <w:rsid w:val="00EB3BBF"/>
    <w:rsid w:val="00EB3F04"/>
    <w:rsid w:val="00EB6A99"/>
    <w:rsid w:val="00EB73CD"/>
    <w:rsid w:val="00EC0169"/>
    <w:rsid w:val="00EC0C93"/>
    <w:rsid w:val="00EC14CC"/>
    <w:rsid w:val="00EC15D4"/>
    <w:rsid w:val="00EC1788"/>
    <w:rsid w:val="00EC17DE"/>
    <w:rsid w:val="00EC20B8"/>
    <w:rsid w:val="00EC2E96"/>
    <w:rsid w:val="00EC3231"/>
    <w:rsid w:val="00EC6580"/>
    <w:rsid w:val="00EC6657"/>
    <w:rsid w:val="00EC68D8"/>
    <w:rsid w:val="00EC69F9"/>
    <w:rsid w:val="00EC7DCF"/>
    <w:rsid w:val="00ED106A"/>
    <w:rsid w:val="00ED109A"/>
    <w:rsid w:val="00ED1611"/>
    <w:rsid w:val="00ED18C4"/>
    <w:rsid w:val="00ED2C16"/>
    <w:rsid w:val="00ED3951"/>
    <w:rsid w:val="00ED55B8"/>
    <w:rsid w:val="00ED751E"/>
    <w:rsid w:val="00EE0D95"/>
    <w:rsid w:val="00EE14BD"/>
    <w:rsid w:val="00EE1864"/>
    <w:rsid w:val="00EE1D65"/>
    <w:rsid w:val="00EE329B"/>
    <w:rsid w:val="00EE4043"/>
    <w:rsid w:val="00EE5C53"/>
    <w:rsid w:val="00EE62B2"/>
    <w:rsid w:val="00EE682E"/>
    <w:rsid w:val="00EE729B"/>
    <w:rsid w:val="00EE7351"/>
    <w:rsid w:val="00EF010C"/>
    <w:rsid w:val="00EF05D2"/>
    <w:rsid w:val="00EF0C8E"/>
    <w:rsid w:val="00EF1E18"/>
    <w:rsid w:val="00EF223C"/>
    <w:rsid w:val="00EF27B7"/>
    <w:rsid w:val="00EF33F9"/>
    <w:rsid w:val="00EF35EC"/>
    <w:rsid w:val="00EF549F"/>
    <w:rsid w:val="00EF5FF3"/>
    <w:rsid w:val="00EF734C"/>
    <w:rsid w:val="00EF7A8A"/>
    <w:rsid w:val="00F00537"/>
    <w:rsid w:val="00F005F4"/>
    <w:rsid w:val="00F01ACD"/>
    <w:rsid w:val="00F02C82"/>
    <w:rsid w:val="00F03100"/>
    <w:rsid w:val="00F03DFC"/>
    <w:rsid w:val="00F0467A"/>
    <w:rsid w:val="00F06164"/>
    <w:rsid w:val="00F0633A"/>
    <w:rsid w:val="00F0730A"/>
    <w:rsid w:val="00F07493"/>
    <w:rsid w:val="00F07AD5"/>
    <w:rsid w:val="00F1043C"/>
    <w:rsid w:val="00F107B1"/>
    <w:rsid w:val="00F10A38"/>
    <w:rsid w:val="00F10D11"/>
    <w:rsid w:val="00F10E16"/>
    <w:rsid w:val="00F11A53"/>
    <w:rsid w:val="00F11E1E"/>
    <w:rsid w:val="00F11F27"/>
    <w:rsid w:val="00F12673"/>
    <w:rsid w:val="00F13F7C"/>
    <w:rsid w:val="00F20F8F"/>
    <w:rsid w:val="00F21E10"/>
    <w:rsid w:val="00F220A0"/>
    <w:rsid w:val="00F230B1"/>
    <w:rsid w:val="00F23397"/>
    <w:rsid w:val="00F23CFB"/>
    <w:rsid w:val="00F23E15"/>
    <w:rsid w:val="00F25F15"/>
    <w:rsid w:val="00F270F1"/>
    <w:rsid w:val="00F27A5E"/>
    <w:rsid w:val="00F3055E"/>
    <w:rsid w:val="00F306DD"/>
    <w:rsid w:val="00F3171F"/>
    <w:rsid w:val="00F31B0D"/>
    <w:rsid w:val="00F31DE7"/>
    <w:rsid w:val="00F3272B"/>
    <w:rsid w:val="00F3385F"/>
    <w:rsid w:val="00F347E8"/>
    <w:rsid w:val="00F34935"/>
    <w:rsid w:val="00F34F99"/>
    <w:rsid w:val="00F35C16"/>
    <w:rsid w:val="00F36534"/>
    <w:rsid w:val="00F36DD8"/>
    <w:rsid w:val="00F372BA"/>
    <w:rsid w:val="00F37AF7"/>
    <w:rsid w:val="00F37FCB"/>
    <w:rsid w:val="00F40046"/>
    <w:rsid w:val="00F40103"/>
    <w:rsid w:val="00F4116A"/>
    <w:rsid w:val="00F416C9"/>
    <w:rsid w:val="00F44174"/>
    <w:rsid w:val="00F44464"/>
    <w:rsid w:val="00F447E4"/>
    <w:rsid w:val="00F46377"/>
    <w:rsid w:val="00F46E69"/>
    <w:rsid w:val="00F50526"/>
    <w:rsid w:val="00F505B0"/>
    <w:rsid w:val="00F50AC0"/>
    <w:rsid w:val="00F50F21"/>
    <w:rsid w:val="00F51173"/>
    <w:rsid w:val="00F53E1F"/>
    <w:rsid w:val="00F55DEF"/>
    <w:rsid w:val="00F5695F"/>
    <w:rsid w:val="00F56DB8"/>
    <w:rsid w:val="00F62F11"/>
    <w:rsid w:val="00F63A78"/>
    <w:rsid w:val="00F63E32"/>
    <w:rsid w:val="00F672EA"/>
    <w:rsid w:val="00F70298"/>
    <w:rsid w:val="00F7039B"/>
    <w:rsid w:val="00F70BC6"/>
    <w:rsid w:val="00F7166C"/>
    <w:rsid w:val="00F73635"/>
    <w:rsid w:val="00F74683"/>
    <w:rsid w:val="00F746D4"/>
    <w:rsid w:val="00F746F1"/>
    <w:rsid w:val="00F748B4"/>
    <w:rsid w:val="00F758FD"/>
    <w:rsid w:val="00F76305"/>
    <w:rsid w:val="00F76341"/>
    <w:rsid w:val="00F76C44"/>
    <w:rsid w:val="00F812F2"/>
    <w:rsid w:val="00F818AA"/>
    <w:rsid w:val="00F822E8"/>
    <w:rsid w:val="00F8340E"/>
    <w:rsid w:val="00F85DBD"/>
    <w:rsid w:val="00F86C62"/>
    <w:rsid w:val="00F870A5"/>
    <w:rsid w:val="00F9046A"/>
    <w:rsid w:val="00F90A3E"/>
    <w:rsid w:val="00F90AFE"/>
    <w:rsid w:val="00F90F21"/>
    <w:rsid w:val="00F9216D"/>
    <w:rsid w:val="00F92811"/>
    <w:rsid w:val="00F9309F"/>
    <w:rsid w:val="00F9353E"/>
    <w:rsid w:val="00F9451F"/>
    <w:rsid w:val="00F95049"/>
    <w:rsid w:val="00F979C2"/>
    <w:rsid w:val="00F97B14"/>
    <w:rsid w:val="00FA1710"/>
    <w:rsid w:val="00FA2743"/>
    <w:rsid w:val="00FA2C81"/>
    <w:rsid w:val="00FA2DC6"/>
    <w:rsid w:val="00FA453C"/>
    <w:rsid w:val="00FA5244"/>
    <w:rsid w:val="00FA62D1"/>
    <w:rsid w:val="00FA63E8"/>
    <w:rsid w:val="00FB0928"/>
    <w:rsid w:val="00FB0DA5"/>
    <w:rsid w:val="00FB17CC"/>
    <w:rsid w:val="00FB1B91"/>
    <w:rsid w:val="00FB2BCD"/>
    <w:rsid w:val="00FB2CFA"/>
    <w:rsid w:val="00FB3007"/>
    <w:rsid w:val="00FB40EC"/>
    <w:rsid w:val="00FB4143"/>
    <w:rsid w:val="00FB43E9"/>
    <w:rsid w:val="00FB4488"/>
    <w:rsid w:val="00FB58DB"/>
    <w:rsid w:val="00FB59C3"/>
    <w:rsid w:val="00FB60C7"/>
    <w:rsid w:val="00FB70FC"/>
    <w:rsid w:val="00FB769C"/>
    <w:rsid w:val="00FB7762"/>
    <w:rsid w:val="00FB7CF5"/>
    <w:rsid w:val="00FB7DE4"/>
    <w:rsid w:val="00FB7E41"/>
    <w:rsid w:val="00FB7FE4"/>
    <w:rsid w:val="00FC040B"/>
    <w:rsid w:val="00FC0C9A"/>
    <w:rsid w:val="00FC1296"/>
    <w:rsid w:val="00FC1958"/>
    <w:rsid w:val="00FC424E"/>
    <w:rsid w:val="00FC5559"/>
    <w:rsid w:val="00FC5576"/>
    <w:rsid w:val="00FC6993"/>
    <w:rsid w:val="00FD0BC0"/>
    <w:rsid w:val="00FD1719"/>
    <w:rsid w:val="00FD2C8A"/>
    <w:rsid w:val="00FD302D"/>
    <w:rsid w:val="00FD319F"/>
    <w:rsid w:val="00FD341C"/>
    <w:rsid w:val="00FD37C4"/>
    <w:rsid w:val="00FD5759"/>
    <w:rsid w:val="00FD60B3"/>
    <w:rsid w:val="00FD618C"/>
    <w:rsid w:val="00FD74AE"/>
    <w:rsid w:val="00FE1276"/>
    <w:rsid w:val="00FE20F6"/>
    <w:rsid w:val="00FE271F"/>
    <w:rsid w:val="00FE2FC4"/>
    <w:rsid w:val="00FE3F6D"/>
    <w:rsid w:val="00FE53B8"/>
    <w:rsid w:val="00FF0340"/>
    <w:rsid w:val="00FF0CD1"/>
    <w:rsid w:val="00FF167C"/>
    <w:rsid w:val="00FF1A55"/>
    <w:rsid w:val="00FF3438"/>
    <w:rsid w:val="00FF412C"/>
    <w:rsid w:val="00FF71DE"/>
    <w:rsid w:val="00FF7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4D56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</w:rPr>
  </w:style>
  <w:style w:type="paragraph" w:customStyle="1" w:styleId="ConsPlusCell">
    <w:name w:val="ConsPlusCell"/>
    <w:uiPriority w:val="99"/>
    <w:rsid w:val="004D56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styleId="a3">
    <w:name w:val="header"/>
    <w:basedOn w:val="a"/>
    <w:link w:val="a4"/>
    <w:uiPriority w:val="99"/>
    <w:semiHidden/>
    <w:unhideWhenUsed/>
    <w:rsid w:val="00E34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34450"/>
  </w:style>
  <w:style w:type="paragraph" w:styleId="a5">
    <w:name w:val="footer"/>
    <w:basedOn w:val="a"/>
    <w:link w:val="a6"/>
    <w:uiPriority w:val="99"/>
    <w:unhideWhenUsed/>
    <w:rsid w:val="00E34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44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B0AE0082F70CC50C4D928958B32F6D15AE442F71E3B10B9CAF78F90B3S4U9J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2403</Words>
  <Characters>13699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ЮрийФ</dc:creator>
  <cp:keywords/>
  <dc:description/>
  <cp:lastModifiedBy>ЮрийФ</cp:lastModifiedBy>
  <cp:revision>20</cp:revision>
  <dcterms:created xsi:type="dcterms:W3CDTF">2014-01-27T09:20:00Z</dcterms:created>
  <dcterms:modified xsi:type="dcterms:W3CDTF">2014-01-27T18:02:00Z</dcterms:modified>
</cp:coreProperties>
</file>